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8D" w:rsidRPr="006D4ECC" w:rsidRDefault="00D31106" w:rsidP="00621CF4">
      <w:pPr>
        <w:pStyle w:val="a3"/>
        <w:jc w:val="both"/>
        <w:rPr>
          <w:rFonts w:ascii="Times New Roman" w:hAnsi="Times New Roman" w:cs="Times New Roman"/>
          <w:sz w:val="32"/>
          <w:szCs w:val="32"/>
        </w:rPr>
      </w:pPr>
      <w:r w:rsidRPr="006D4ECC">
        <w:rPr>
          <w:rFonts w:ascii="Times New Roman" w:hAnsi="Times New Roman" w:cs="Times New Roman"/>
          <w:sz w:val="32"/>
          <w:szCs w:val="32"/>
        </w:rPr>
        <w:t xml:space="preserve">Представление адвокатами, </w:t>
      </w:r>
      <w:r w:rsidR="00911C35" w:rsidRPr="006D4ECC">
        <w:rPr>
          <w:rFonts w:ascii="Times New Roman" w:hAnsi="Times New Roman" w:cs="Times New Roman"/>
          <w:sz w:val="32"/>
          <w:szCs w:val="32"/>
        </w:rPr>
        <w:t>участвующими в государственной систем</w:t>
      </w:r>
      <w:r w:rsidR="00F51202">
        <w:rPr>
          <w:rFonts w:ascii="Times New Roman" w:hAnsi="Times New Roman" w:cs="Times New Roman"/>
          <w:sz w:val="32"/>
          <w:szCs w:val="32"/>
        </w:rPr>
        <w:t>е</w:t>
      </w:r>
      <w:r w:rsidR="00911C35" w:rsidRPr="006D4ECC">
        <w:rPr>
          <w:rFonts w:ascii="Times New Roman" w:hAnsi="Times New Roman" w:cs="Times New Roman"/>
          <w:sz w:val="32"/>
          <w:szCs w:val="32"/>
        </w:rPr>
        <w:t xml:space="preserve"> бесплатной юридической помощи,</w:t>
      </w:r>
      <w:r w:rsidRPr="006D4ECC">
        <w:rPr>
          <w:rFonts w:ascii="Times New Roman" w:hAnsi="Times New Roman" w:cs="Times New Roman"/>
          <w:sz w:val="32"/>
          <w:szCs w:val="32"/>
        </w:rPr>
        <w:t xml:space="preserve"> интересов граждан, имеющих право на получение бесплатной юридической помощи в судах, государственных и муниципальных органах, организациях</w:t>
      </w:r>
      <w:r w:rsidR="00911C35" w:rsidRPr="006D4ECC">
        <w:rPr>
          <w:rFonts w:ascii="Times New Roman" w:hAnsi="Times New Roman" w:cs="Times New Roman"/>
          <w:sz w:val="32"/>
          <w:szCs w:val="32"/>
        </w:rPr>
        <w:t>.</w:t>
      </w:r>
    </w:p>
    <w:p w:rsidR="00AA388D" w:rsidRPr="00F23C45" w:rsidRDefault="00AA388D" w:rsidP="00603BC6">
      <w:pPr>
        <w:ind w:firstLine="708"/>
        <w:jc w:val="both"/>
        <w:rPr>
          <w:rFonts w:ascii="Times New Roman" w:hAnsi="Times New Roman" w:cs="Times New Roman"/>
          <w:i/>
          <w:sz w:val="24"/>
          <w:szCs w:val="24"/>
        </w:rPr>
      </w:pPr>
      <w:r w:rsidRPr="00F23C45">
        <w:rPr>
          <w:rFonts w:ascii="Times New Roman" w:hAnsi="Times New Roman" w:cs="Times New Roman"/>
          <w:i/>
          <w:sz w:val="24"/>
          <w:szCs w:val="24"/>
        </w:rPr>
        <w:t xml:space="preserve">Статьей 19 Федерального закона от 21.11.2011 № 324-ФЗ «О бесплатной юридической помощи в Российской Федерации» установлено, что </w:t>
      </w:r>
      <w:proofErr w:type="gramStart"/>
      <w:r w:rsidRPr="00F23C45">
        <w:rPr>
          <w:rFonts w:ascii="Times New Roman" w:hAnsi="Times New Roman" w:cs="Times New Roman"/>
          <w:i/>
          <w:sz w:val="24"/>
          <w:szCs w:val="24"/>
        </w:rPr>
        <w:t>нотариусы</w:t>
      </w:r>
      <w:proofErr w:type="gramEnd"/>
      <w:r w:rsidRPr="00F23C45">
        <w:rPr>
          <w:rFonts w:ascii="Times New Roman" w:hAnsi="Times New Roman" w:cs="Times New Roman"/>
          <w:i/>
          <w:sz w:val="24"/>
          <w:szCs w:val="24"/>
        </w:rPr>
        <w:t xml:space="preserve"> в рамках государственной системы бесплатной юридической помощи исходя из своих полномочий удостоверяют доверенности на представление адвокатами, являющимися участниками государственной системы бесплатной юридической помощи, интересов граждан, имеющих право на получение бесплатной юридической помощи, в судах, государственных и муниципальных органах, организациях в порядке, установленном законодательством Российской Федерации о нотариате.</w:t>
      </w:r>
    </w:p>
    <w:p w:rsidR="00AA388D" w:rsidRPr="00F23C45" w:rsidRDefault="00AA388D" w:rsidP="006D4ECC">
      <w:pPr>
        <w:jc w:val="both"/>
        <w:rPr>
          <w:rFonts w:ascii="Times New Roman" w:hAnsi="Times New Roman" w:cs="Times New Roman"/>
          <w:sz w:val="24"/>
          <w:szCs w:val="24"/>
        </w:rPr>
      </w:pPr>
      <w:r w:rsidRPr="00F23C45">
        <w:rPr>
          <w:rFonts w:ascii="Times New Roman" w:hAnsi="Times New Roman" w:cs="Times New Roman"/>
          <w:sz w:val="24"/>
          <w:szCs w:val="24"/>
        </w:rPr>
        <w:t xml:space="preserve"> </w:t>
      </w:r>
      <w:r w:rsidR="00A960C5" w:rsidRPr="00F23C45">
        <w:rPr>
          <w:rFonts w:ascii="Times New Roman" w:hAnsi="Times New Roman" w:cs="Times New Roman"/>
          <w:sz w:val="24"/>
          <w:szCs w:val="24"/>
        </w:rPr>
        <w:tab/>
      </w:r>
      <w:r w:rsidRPr="00F23C45">
        <w:rPr>
          <w:rFonts w:ascii="Times New Roman" w:hAnsi="Times New Roman" w:cs="Times New Roman"/>
          <w:sz w:val="24"/>
          <w:szCs w:val="24"/>
        </w:rPr>
        <w:t>Компенсация расходов нотариу</w:t>
      </w:r>
      <w:r w:rsidR="00086015" w:rsidRPr="00F23C45">
        <w:rPr>
          <w:rFonts w:ascii="Times New Roman" w:hAnsi="Times New Roman" w:cs="Times New Roman"/>
          <w:sz w:val="24"/>
          <w:szCs w:val="24"/>
        </w:rPr>
        <w:t xml:space="preserve">сов на оформление доверенностей </w:t>
      </w:r>
      <w:r w:rsidRPr="00F23C45">
        <w:rPr>
          <w:rFonts w:ascii="Times New Roman" w:hAnsi="Times New Roman" w:cs="Times New Roman"/>
          <w:sz w:val="24"/>
          <w:szCs w:val="24"/>
        </w:rPr>
        <w:t xml:space="preserve">осуществляется за счет средств областного бюджета. </w:t>
      </w:r>
    </w:p>
    <w:p w:rsidR="00D11A37" w:rsidRPr="00F23C45" w:rsidRDefault="00AA388D" w:rsidP="00621CF4">
      <w:pPr>
        <w:ind w:firstLine="708"/>
        <w:jc w:val="both"/>
        <w:rPr>
          <w:rFonts w:ascii="Times New Roman" w:hAnsi="Times New Roman" w:cs="Times New Roman"/>
          <w:sz w:val="24"/>
          <w:szCs w:val="24"/>
        </w:rPr>
      </w:pPr>
      <w:proofErr w:type="gramStart"/>
      <w:r w:rsidRPr="00F23C45">
        <w:rPr>
          <w:rFonts w:ascii="Times New Roman" w:hAnsi="Times New Roman" w:cs="Times New Roman"/>
          <w:sz w:val="24"/>
          <w:szCs w:val="24"/>
        </w:rPr>
        <w:t xml:space="preserve">Доверенности на представление адвокатами интересов граждан, имеющих право на получение бесплатной юридической помощи в судах, государственных и муниципальных органах, организациях удостоверяются нотариусами </w:t>
      </w:r>
      <w:r w:rsidRPr="00F23C45">
        <w:rPr>
          <w:rFonts w:ascii="Times New Roman" w:hAnsi="Times New Roman" w:cs="Times New Roman"/>
          <w:b/>
          <w:sz w:val="24"/>
          <w:szCs w:val="24"/>
          <w:u w:val="single"/>
        </w:rPr>
        <w:t>бесплатно</w:t>
      </w:r>
      <w:r w:rsidRPr="00F23C45">
        <w:rPr>
          <w:rFonts w:ascii="Times New Roman" w:hAnsi="Times New Roman" w:cs="Times New Roman"/>
          <w:sz w:val="24"/>
          <w:szCs w:val="24"/>
        </w:rPr>
        <w:t xml:space="preserve"> по вопросам, определенным частью 3 статьи 20 Федерального закона от 21.11.2011 № 324-ФЗ «О бесплатной юридической помощи в Российской Федерации» и частью 3 статьи 7 Областного закона от 24.12.2012 № 1017-ЗС «О бесплатной юридической помощи в Ростовской области». </w:t>
      </w:r>
      <w:proofErr w:type="gramEnd"/>
    </w:p>
    <w:p w:rsidR="001E22B0" w:rsidRPr="00F23C45" w:rsidRDefault="00AA388D" w:rsidP="00621CF4">
      <w:pPr>
        <w:ind w:firstLine="708"/>
        <w:jc w:val="both"/>
        <w:rPr>
          <w:rFonts w:ascii="Times New Roman" w:hAnsi="Times New Roman" w:cs="Times New Roman"/>
          <w:sz w:val="24"/>
          <w:szCs w:val="24"/>
        </w:rPr>
      </w:pPr>
      <w:r w:rsidRPr="00F23C45">
        <w:rPr>
          <w:rFonts w:ascii="Times New Roman" w:hAnsi="Times New Roman" w:cs="Times New Roman"/>
          <w:sz w:val="24"/>
          <w:szCs w:val="24"/>
        </w:rPr>
        <w:t xml:space="preserve">В соответствии с частью 3 статьи 7 Областного закона от 24.12.2012 № 1017-ЗС «О бесплатной юридической помощи в Ростовской области» адвокаты представляют </w:t>
      </w:r>
      <w:r w:rsidRPr="00F23C45">
        <w:rPr>
          <w:rFonts w:ascii="Times New Roman" w:hAnsi="Times New Roman" w:cs="Times New Roman"/>
          <w:sz w:val="24"/>
          <w:szCs w:val="24"/>
          <w:u w:val="single"/>
        </w:rPr>
        <w:t>в судах, государственных и муниципальных органах, организациях</w:t>
      </w:r>
      <w:r w:rsidRPr="00F23C45">
        <w:rPr>
          <w:rFonts w:ascii="Times New Roman" w:hAnsi="Times New Roman" w:cs="Times New Roman"/>
          <w:sz w:val="24"/>
          <w:szCs w:val="24"/>
        </w:rPr>
        <w:t xml:space="preserve"> интересы граждан, имеющих право на получение бесплатной юридической помощи, если </w:t>
      </w:r>
      <w:r w:rsidRPr="00F23C45">
        <w:rPr>
          <w:rFonts w:ascii="Times New Roman" w:hAnsi="Times New Roman" w:cs="Times New Roman"/>
          <w:b/>
          <w:sz w:val="24"/>
          <w:szCs w:val="24"/>
          <w:u w:val="single"/>
        </w:rPr>
        <w:t>они являются</w:t>
      </w:r>
      <w:r w:rsidR="00D61848" w:rsidRPr="00F23C45">
        <w:rPr>
          <w:rFonts w:ascii="Times New Roman" w:hAnsi="Times New Roman" w:cs="Times New Roman"/>
          <w:sz w:val="24"/>
          <w:szCs w:val="24"/>
        </w:rPr>
        <w:t>:</w:t>
      </w:r>
    </w:p>
    <w:p w:rsidR="006D4ECC" w:rsidRDefault="006D4ECC" w:rsidP="00F23C45">
      <w:pPr>
        <w:jc w:val="both"/>
        <w:rPr>
          <w:rFonts w:ascii="Times New Roman" w:hAnsi="Times New Roman" w:cs="Times New Roman"/>
          <w:sz w:val="28"/>
          <w:szCs w:val="28"/>
        </w:rPr>
        <w:sectPr w:rsidR="006D4ECC" w:rsidSect="00621CF4">
          <w:pgSz w:w="11906" w:h="16838"/>
          <w:pgMar w:top="993" w:right="566" w:bottom="1134" w:left="709" w:header="708" w:footer="708" w:gutter="0"/>
          <w:cols w:space="708"/>
          <w:docGrid w:linePitch="360"/>
        </w:sectPr>
      </w:pPr>
      <w:r>
        <w:rPr>
          <w:rFonts w:ascii="Times New Roman" w:hAnsi="Times New Roman" w:cs="Times New Roman"/>
          <w:noProof/>
          <w:sz w:val="28"/>
          <w:szCs w:val="28"/>
        </w:rPr>
        <w:drawing>
          <wp:inline distT="0" distB="0" distL="0" distR="0">
            <wp:extent cx="6840054" cy="3617843"/>
            <wp:effectExtent l="95250" t="0" r="56046"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E22B0" w:rsidRDefault="00D61848" w:rsidP="001259AB">
      <w:pPr>
        <w:ind w:left="-284"/>
        <w:jc w:val="both"/>
        <w:rPr>
          <w:rFonts w:ascii="Times New Roman" w:hAnsi="Times New Roman" w:cs="Times New Roman"/>
          <w:sz w:val="28"/>
          <w:szCs w:val="28"/>
        </w:rPr>
        <w:sectPr w:rsidR="001E22B0" w:rsidSect="001E22B0">
          <w:pgSz w:w="16838" w:h="11906" w:orient="landscape"/>
          <w:pgMar w:top="568" w:right="992" w:bottom="284" w:left="1134" w:header="708" w:footer="708" w:gutter="0"/>
          <w:cols w:space="708"/>
          <w:docGrid w:linePitch="360"/>
        </w:sectPr>
      </w:pPr>
      <w:r>
        <w:rPr>
          <w:rFonts w:ascii="Times New Roman" w:hAnsi="Times New Roman" w:cs="Times New Roman"/>
          <w:noProof/>
          <w:sz w:val="28"/>
          <w:szCs w:val="28"/>
        </w:rPr>
        <w:lastRenderedPageBreak/>
        <w:drawing>
          <wp:inline distT="0" distB="0" distL="0" distR="0">
            <wp:extent cx="9781761" cy="7021001"/>
            <wp:effectExtent l="57150" t="0" r="48039"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960C5" w:rsidRDefault="00A960C5" w:rsidP="00C44A66">
      <w:pPr>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A960C5" w:rsidRDefault="00A960C5" w:rsidP="00621CF4">
      <w:pPr>
        <w:ind w:firstLine="708"/>
        <w:jc w:val="both"/>
        <w:rPr>
          <w:rFonts w:ascii="Times New Roman" w:hAnsi="Times New Roman" w:cs="Times New Roman"/>
          <w:sz w:val="28"/>
          <w:szCs w:val="28"/>
        </w:rPr>
      </w:pPr>
    </w:p>
    <w:p w:rsidR="00DC4697" w:rsidRDefault="00DC4697" w:rsidP="00AA388D">
      <w:pPr>
        <w:jc w:val="both"/>
        <w:rPr>
          <w:rFonts w:ascii="Times New Roman" w:hAnsi="Times New Roman" w:cs="Times New Roman"/>
          <w:sz w:val="28"/>
          <w:szCs w:val="28"/>
        </w:rPr>
      </w:pPr>
    </w:p>
    <w:p w:rsidR="0059584D" w:rsidRPr="00AA388D" w:rsidRDefault="0059584D">
      <w:pPr>
        <w:jc w:val="both"/>
        <w:rPr>
          <w:rFonts w:ascii="Times New Roman" w:hAnsi="Times New Roman" w:cs="Times New Roman"/>
          <w:sz w:val="28"/>
          <w:szCs w:val="28"/>
        </w:rPr>
      </w:pPr>
    </w:p>
    <w:sectPr w:rsidR="0059584D" w:rsidRPr="00AA388D" w:rsidSect="001E22B0">
      <w:pgSz w:w="11906" w:h="16838"/>
      <w:pgMar w:top="992" w:right="567"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1AD"/>
    <w:multiLevelType w:val="hybridMultilevel"/>
    <w:tmpl w:val="45B0DF1C"/>
    <w:lvl w:ilvl="0" w:tplc="F13E645E">
      <w:start w:val="1"/>
      <w:numFmt w:val="bullet"/>
      <w:lvlText w:val="•"/>
      <w:lvlJc w:val="left"/>
      <w:pPr>
        <w:tabs>
          <w:tab w:val="num" w:pos="720"/>
        </w:tabs>
        <w:ind w:left="720" w:hanging="360"/>
      </w:pPr>
      <w:rPr>
        <w:rFonts w:ascii="Times New Roman" w:hAnsi="Times New Roman" w:hint="default"/>
      </w:rPr>
    </w:lvl>
    <w:lvl w:ilvl="1" w:tplc="E6C6FA28" w:tentative="1">
      <w:start w:val="1"/>
      <w:numFmt w:val="bullet"/>
      <w:lvlText w:val="•"/>
      <w:lvlJc w:val="left"/>
      <w:pPr>
        <w:tabs>
          <w:tab w:val="num" w:pos="1440"/>
        </w:tabs>
        <w:ind w:left="1440" w:hanging="360"/>
      </w:pPr>
      <w:rPr>
        <w:rFonts w:ascii="Times New Roman" w:hAnsi="Times New Roman" w:hint="default"/>
      </w:rPr>
    </w:lvl>
    <w:lvl w:ilvl="2" w:tplc="9BE8ABD2" w:tentative="1">
      <w:start w:val="1"/>
      <w:numFmt w:val="bullet"/>
      <w:lvlText w:val="•"/>
      <w:lvlJc w:val="left"/>
      <w:pPr>
        <w:tabs>
          <w:tab w:val="num" w:pos="2160"/>
        </w:tabs>
        <w:ind w:left="2160" w:hanging="360"/>
      </w:pPr>
      <w:rPr>
        <w:rFonts w:ascii="Times New Roman" w:hAnsi="Times New Roman" w:hint="default"/>
      </w:rPr>
    </w:lvl>
    <w:lvl w:ilvl="3" w:tplc="3198090E" w:tentative="1">
      <w:start w:val="1"/>
      <w:numFmt w:val="bullet"/>
      <w:lvlText w:val="•"/>
      <w:lvlJc w:val="left"/>
      <w:pPr>
        <w:tabs>
          <w:tab w:val="num" w:pos="2880"/>
        </w:tabs>
        <w:ind w:left="2880" w:hanging="360"/>
      </w:pPr>
      <w:rPr>
        <w:rFonts w:ascii="Times New Roman" w:hAnsi="Times New Roman" w:hint="default"/>
      </w:rPr>
    </w:lvl>
    <w:lvl w:ilvl="4" w:tplc="A4585A80" w:tentative="1">
      <w:start w:val="1"/>
      <w:numFmt w:val="bullet"/>
      <w:lvlText w:val="•"/>
      <w:lvlJc w:val="left"/>
      <w:pPr>
        <w:tabs>
          <w:tab w:val="num" w:pos="3600"/>
        </w:tabs>
        <w:ind w:left="3600" w:hanging="360"/>
      </w:pPr>
      <w:rPr>
        <w:rFonts w:ascii="Times New Roman" w:hAnsi="Times New Roman" w:hint="default"/>
      </w:rPr>
    </w:lvl>
    <w:lvl w:ilvl="5" w:tplc="39EA1798" w:tentative="1">
      <w:start w:val="1"/>
      <w:numFmt w:val="bullet"/>
      <w:lvlText w:val="•"/>
      <w:lvlJc w:val="left"/>
      <w:pPr>
        <w:tabs>
          <w:tab w:val="num" w:pos="4320"/>
        </w:tabs>
        <w:ind w:left="4320" w:hanging="360"/>
      </w:pPr>
      <w:rPr>
        <w:rFonts w:ascii="Times New Roman" w:hAnsi="Times New Roman" w:hint="default"/>
      </w:rPr>
    </w:lvl>
    <w:lvl w:ilvl="6" w:tplc="87F07110" w:tentative="1">
      <w:start w:val="1"/>
      <w:numFmt w:val="bullet"/>
      <w:lvlText w:val="•"/>
      <w:lvlJc w:val="left"/>
      <w:pPr>
        <w:tabs>
          <w:tab w:val="num" w:pos="5040"/>
        </w:tabs>
        <w:ind w:left="5040" w:hanging="360"/>
      </w:pPr>
      <w:rPr>
        <w:rFonts w:ascii="Times New Roman" w:hAnsi="Times New Roman" w:hint="default"/>
      </w:rPr>
    </w:lvl>
    <w:lvl w:ilvl="7" w:tplc="0A48D166" w:tentative="1">
      <w:start w:val="1"/>
      <w:numFmt w:val="bullet"/>
      <w:lvlText w:val="•"/>
      <w:lvlJc w:val="left"/>
      <w:pPr>
        <w:tabs>
          <w:tab w:val="num" w:pos="5760"/>
        </w:tabs>
        <w:ind w:left="5760" w:hanging="360"/>
      </w:pPr>
      <w:rPr>
        <w:rFonts w:ascii="Times New Roman" w:hAnsi="Times New Roman" w:hint="default"/>
      </w:rPr>
    </w:lvl>
    <w:lvl w:ilvl="8" w:tplc="C05E4A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093396E"/>
    <w:multiLevelType w:val="hybridMultilevel"/>
    <w:tmpl w:val="DEF29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A388D"/>
    <w:rsid w:val="000279E8"/>
    <w:rsid w:val="000633E0"/>
    <w:rsid w:val="00086015"/>
    <w:rsid w:val="000916AF"/>
    <w:rsid w:val="001259AB"/>
    <w:rsid w:val="001D0226"/>
    <w:rsid w:val="001E22B0"/>
    <w:rsid w:val="00352092"/>
    <w:rsid w:val="004612A5"/>
    <w:rsid w:val="004D6638"/>
    <w:rsid w:val="005659DF"/>
    <w:rsid w:val="0059584D"/>
    <w:rsid w:val="00603BC6"/>
    <w:rsid w:val="006108A1"/>
    <w:rsid w:val="00621CF4"/>
    <w:rsid w:val="00670673"/>
    <w:rsid w:val="006D4ECC"/>
    <w:rsid w:val="00812587"/>
    <w:rsid w:val="008C7C19"/>
    <w:rsid w:val="008D5176"/>
    <w:rsid w:val="00911C35"/>
    <w:rsid w:val="00A960C5"/>
    <w:rsid w:val="00AA388D"/>
    <w:rsid w:val="00AB629B"/>
    <w:rsid w:val="00AC5AEB"/>
    <w:rsid w:val="00C44A66"/>
    <w:rsid w:val="00C700B0"/>
    <w:rsid w:val="00CA3312"/>
    <w:rsid w:val="00D11A37"/>
    <w:rsid w:val="00D23E9C"/>
    <w:rsid w:val="00D31106"/>
    <w:rsid w:val="00D61848"/>
    <w:rsid w:val="00DC4697"/>
    <w:rsid w:val="00E91F51"/>
    <w:rsid w:val="00EA1E77"/>
    <w:rsid w:val="00F23C45"/>
    <w:rsid w:val="00F51202"/>
    <w:rsid w:val="00F5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26"/>
  </w:style>
  <w:style w:type="paragraph" w:styleId="1">
    <w:name w:val="heading 1"/>
    <w:basedOn w:val="a"/>
    <w:next w:val="a"/>
    <w:link w:val="10"/>
    <w:uiPriority w:val="9"/>
    <w:qFormat/>
    <w:rsid w:val="00AB6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62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B62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B629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B62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629B"/>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DC4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9584D"/>
    <w:pPr>
      <w:ind w:left="720"/>
      <w:contextualSpacing/>
    </w:pPr>
  </w:style>
  <w:style w:type="paragraph" w:styleId="a7">
    <w:name w:val="Balloon Text"/>
    <w:basedOn w:val="a"/>
    <w:link w:val="a8"/>
    <w:uiPriority w:val="99"/>
    <w:semiHidden/>
    <w:unhideWhenUsed/>
    <w:rsid w:val="00D618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1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894998">
      <w:bodyDiv w:val="1"/>
      <w:marLeft w:val="0"/>
      <w:marRight w:val="0"/>
      <w:marTop w:val="0"/>
      <w:marBottom w:val="0"/>
      <w:divBdr>
        <w:top w:val="none" w:sz="0" w:space="0" w:color="auto"/>
        <w:left w:val="none" w:sz="0" w:space="0" w:color="auto"/>
        <w:bottom w:val="none" w:sz="0" w:space="0" w:color="auto"/>
        <w:right w:val="none" w:sz="0" w:space="0" w:color="auto"/>
      </w:divBdr>
      <w:divsChild>
        <w:div w:id="422071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0D8581-8954-462B-8D6B-A6D5060AC74E}" type="doc">
      <dgm:prSet loTypeId="urn:microsoft.com/office/officeart/2005/8/layout/default" loCatId="list" qsTypeId="urn:microsoft.com/office/officeart/2005/8/quickstyle/simple3" qsCatId="simple" csTypeId="urn:microsoft.com/office/officeart/2005/8/colors/accent0_3" csCatId="mainScheme" phldr="1"/>
      <dgm:spPr/>
      <dgm:t>
        <a:bodyPr/>
        <a:lstStyle/>
        <a:p>
          <a:endParaRPr lang="ru-RU"/>
        </a:p>
      </dgm:t>
    </dgm:pt>
    <dgm:pt modelId="{06D4FD51-88B5-47BB-A323-7C112B2AC2BC}">
      <dgm:prSet phldrT="[Текст]" custT="1"/>
      <dgm:spPr/>
      <dgm:t>
        <a:bodyPr/>
        <a:lstStyle/>
        <a:p>
          <a:r>
            <a:rPr lang="ru-RU" sz="1100">
              <a:latin typeface="Times New Roman" pitchFamily="18" charset="0"/>
              <a:cs typeface="Times New Roman" pitchFamily="18" charset="0"/>
            </a:rPr>
            <a:t>гражданами, в отношении которых судом рассматривается заявление о признании их недееспособными;</a:t>
          </a:r>
        </a:p>
      </dgm:t>
    </dgm:pt>
    <dgm:pt modelId="{B98BB589-880E-43CB-9E3A-D531E6C0F98F}" type="parTrans" cxnId="{5C95710B-A197-436C-BF5F-1EB7FA9A117C}">
      <dgm:prSet/>
      <dgm:spPr/>
      <dgm:t>
        <a:bodyPr/>
        <a:lstStyle/>
        <a:p>
          <a:endParaRPr lang="ru-RU"/>
        </a:p>
      </dgm:t>
    </dgm:pt>
    <dgm:pt modelId="{CE2D81B8-C8C6-4EC0-9944-6F31409F5235}" type="sibTrans" cxnId="{5C95710B-A197-436C-BF5F-1EB7FA9A117C}">
      <dgm:prSet/>
      <dgm:spPr/>
      <dgm:t>
        <a:bodyPr/>
        <a:lstStyle/>
        <a:p>
          <a:endParaRPr lang="ru-RU"/>
        </a:p>
      </dgm:t>
    </dgm:pt>
    <dgm:pt modelId="{93BB5B33-039B-4842-AE6E-BEAC89408478}">
      <dgm:prSet phldrT="[Текст]" custT="1"/>
      <dgm:spPr/>
      <dgm:t>
        <a:bodyPr/>
        <a:lstStyle/>
        <a:p>
          <a:r>
            <a:rPr lang="ru-RU" sz="1100">
              <a:latin typeface="Times New Roman" pitchFamily="18" charset="0"/>
              <a:cs typeface="Times New Roman" pitchFamily="18" charset="0"/>
            </a:rPr>
            <a:t>гражданами, пострадавшими от политических репрессий, - по вопросам, связанным с реабилитацией;</a:t>
          </a:r>
        </a:p>
      </dgm:t>
    </dgm:pt>
    <dgm:pt modelId="{8C9367CC-5C18-43B4-B2C1-F3BDF7DCF35F}" type="parTrans" cxnId="{88793E92-5D91-466A-9703-155E3A61A01C}">
      <dgm:prSet/>
      <dgm:spPr/>
      <dgm:t>
        <a:bodyPr/>
        <a:lstStyle/>
        <a:p>
          <a:endParaRPr lang="ru-RU"/>
        </a:p>
      </dgm:t>
    </dgm:pt>
    <dgm:pt modelId="{8816C363-8411-4DBB-B9E9-8B897B932F5F}" type="sibTrans" cxnId="{88793E92-5D91-466A-9703-155E3A61A01C}">
      <dgm:prSet/>
      <dgm:spPr/>
      <dgm:t>
        <a:bodyPr/>
        <a:lstStyle/>
        <a:p>
          <a:endParaRPr lang="ru-RU"/>
        </a:p>
      </dgm:t>
    </dgm:pt>
    <dgm:pt modelId="{9B9FF51E-434A-4FDC-A327-42F7467A2CC6}">
      <dgm:prSet phldrT="[Текст]" custT="1"/>
      <dgm:spPr/>
      <dgm:t>
        <a:bodyPr/>
        <a:lstStyle/>
        <a:p>
          <a:r>
            <a:rPr lang="ru-RU" sz="1100">
              <a:latin typeface="Times New Roman" pitchFamily="18" charset="0"/>
              <a:cs typeface="Times New Roman" pitchFamily="18" charset="0"/>
            </a:rPr>
            <a:t>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a:t>
          </a:r>
        </a:p>
      </dgm:t>
    </dgm:pt>
    <dgm:pt modelId="{4E296363-EB58-4739-B69F-9A0F3F6B97D5}" type="parTrans" cxnId="{DA597481-4DEC-4780-89CE-EF6854E19C13}">
      <dgm:prSet/>
      <dgm:spPr/>
      <dgm:t>
        <a:bodyPr/>
        <a:lstStyle/>
        <a:p>
          <a:endParaRPr lang="ru-RU"/>
        </a:p>
      </dgm:t>
    </dgm:pt>
    <dgm:pt modelId="{3794A80E-BE92-4297-A591-F46698481D65}" type="sibTrans" cxnId="{DA597481-4DEC-4780-89CE-EF6854E19C13}">
      <dgm:prSet/>
      <dgm:spPr/>
      <dgm:t>
        <a:bodyPr/>
        <a:lstStyle/>
        <a:p>
          <a:endParaRPr lang="ru-RU"/>
        </a:p>
      </dgm:t>
    </dgm:pt>
    <dgm:pt modelId="{BBC87270-738A-4E8A-BABF-F609B77F5617}">
      <dgm:prSet phldrT="[Текст]" custT="1"/>
      <dgm:spPr/>
      <dgm:t>
        <a:bodyPr/>
        <a:lstStyle/>
        <a:p>
          <a:r>
            <a:rPr lang="ru-RU" sz="1100">
              <a:latin typeface="Times New Roman" pitchFamily="18" charset="0"/>
              <a:cs typeface="Times New Roman" pitchFamily="18" charset="0"/>
            </a:rPr>
            <a:t>инвалидами - по вопросам медико-социальной экспертизы и реабилитации инвалидов;</a:t>
          </a:r>
        </a:p>
      </dgm:t>
    </dgm:pt>
    <dgm:pt modelId="{254EECF0-5986-43CC-A9E5-1D98C6FA0710}" type="parTrans" cxnId="{1DAA752C-A8A7-4834-A3CC-F29C73AD7554}">
      <dgm:prSet/>
      <dgm:spPr/>
      <dgm:t>
        <a:bodyPr/>
        <a:lstStyle/>
        <a:p>
          <a:endParaRPr lang="ru-RU"/>
        </a:p>
      </dgm:t>
    </dgm:pt>
    <dgm:pt modelId="{33819C76-86E0-408E-A72F-46B65C3EF774}" type="sibTrans" cxnId="{1DAA752C-A8A7-4834-A3CC-F29C73AD7554}">
      <dgm:prSet/>
      <dgm:spPr/>
      <dgm:t>
        <a:bodyPr/>
        <a:lstStyle/>
        <a:p>
          <a:endParaRPr lang="ru-RU"/>
        </a:p>
      </dgm:t>
    </dgm:pt>
    <dgm:pt modelId="{E1593CB9-A97B-4DDA-B804-FD24F2AAF4E9}">
      <dgm:prSet phldrT="[Текст]" custT="1"/>
      <dgm:spPr/>
      <dgm:t>
        <a:bodyPr/>
        <a:lstStyle/>
        <a:p>
          <a:r>
            <a:rPr lang="ru-RU" sz="1100">
              <a:latin typeface="Times New Roman" pitchFamily="18" charset="0"/>
              <a:cs typeface="Times New Roman" pitchFamily="18" charset="0"/>
            </a:rPr>
            <a:t>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a:t>
          </a:r>
        </a:p>
      </dgm:t>
    </dgm:pt>
    <dgm:pt modelId="{8E2E5C2A-A3D2-4358-83C7-CD4D70FF7557}" type="parTrans" cxnId="{1B2A2126-C2FE-49FE-84C8-9CBCA27483CC}">
      <dgm:prSet/>
      <dgm:spPr/>
      <dgm:t>
        <a:bodyPr/>
        <a:lstStyle/>
        <a:p>
          <a:endParaRPr lang="ru-RU"/>
        </a:p>
      </dgm:t>
    </dgm:pt>
    <dgm:pt modelId="{D83E8356-3365-4F69-B390-2DCB3503CFC0}" type="sibTrans" cxnId="{1B2A2126-C2FE-49FE-84C8-9CBCA27483CC}">
      <dgm:prSet/>
      <dgm:spPr/>
      <dgm:t>
        <a:bodyPr/>
        <a:lstStyle/>
        <a:p>
          <a:endParaRPr lang="ru-RU"/>
        </a:p>
      </dgm:t>
    </dgm:pt>
    <dgm:pt modelId="{20EFC248-D702-4C30-80B8-147C132B7A70}" type="pres">
      <dgm:prSet presAssocID="{AE0D8581-8954-462B-8D6B-A6D5060AC74E}" presName="diagram" presStyleCnt="0">
        <dgm:presLayoutVars>
          <dgm:dir/>
          <dgm:resizeHandles val="exact"/>
        </dgm:presLayoutVars>
      </dgm:prSet>
      <dgm:spPr/>
      <dgm:t>
        <a:bodyPr/>
        <a:lstStyle/>
        <a:p>
          <a:endParaRPr lang="ru-RU"/>
        </a:p>
      </dgm:t>
    </dgm:pt>
    <dgm:pt modelId="{D631FD3E-2339-43A4-8B07-06A54F6E4917}" type="pres">
      <dgm:prSet presAssocID="{06D4FD51-88B5-47BB-A323-7C112B2AC2BC}" presName="node" presStyleLbl="node1" presStyleIdx="0" presStyleCnt="5">
        <dgm:presLayoutVars>
          <dgm:bulletEnabled val="1"/>
        </dgm:presLayoutVars>
      </dgm:prSet>
      <dgm:spPr/>
      <dgm:t>
        <a:bodyPr/>
        <a:lstStyle/>
        <a:p>
          <a:endParaRPr lang="ru-RU"/>
        </a:p>
      </dgm:t>
    </dgm:pt>
    <dgm:pt modelId="{2D77622D-23B3-482B-BE22-4A2B9439864C}" type="pres">
      <dgm:prSet presAssocID="{CE2D81B8-C8C6-4EC0-9944-6F31409F5235}" presName="sibTrans" presStyleCnt="0"/>
      <dgm:spPr/>
    </dgm:pt>
    <dgm:pt modelId="{92C3F7C6-C976-4C6A-893A-0CCB2634EA26}" type="pres">
      <dgm:prSet presAssocID="{93BB5B33-039B-4842-AE6E-BEAC89408478}" presName="node" presStyleLbl="node1" presStyleIdx="1" presStyleCnt="5">
        <dgm:presLayoutVars>
          <dgm:bulletEnabled val="1"/>
        </dgm:presLayoutVars>
      </dgm:prSet>
      <dgm:spPr/>
      <dgm:t>
        <a:bodyPr/>
        <a:lstStyle/>
        <a:p>
          <a:endParaRPr lang="ru-RU"/>
        </a:p>
      </dgm:t>
    </dgm:pt>
    <dgm:pt modelId="{74B54F9F-91E5-4E4F-968F-6B5C4CF5CAE3}" type="pres">
      <dgm:prSet presAssocID="{8816C363-8411-4DBB-B9E9-8B897B932F5F}" presName="sibTrans" presStyleCnt="0"/>
      <dgm:spPr/>
    </dgm:pt>
    <dgm:pt modelId="{9F279B5F-EFBB-458B-92BC-4C7115676673}" type="pres">
      <dgm:prSet presAssocID="{9B9FF51E-434A-4FDC-A327-42F7467A2CC6}" presName="node" presStyleLbl="node1" presStyleIdx="2" presStyleCnt="5">
        <dgm:presLayoutVars>
          <dgm:bulletEnabled val="1"/>
        </dgm:presLayoutVars>
      </dgm:prSet>
      <dgm:spPr/>
      <dgm:t>
        <a:bodyPr/>
        <a:lstStyle/>
        <a:p>
          <a:endParaRPr lang="ru-RU"/>
        </a:p>
      </dgm:t>
    </dgm:pt>
    <dgm:pt modelId="{0EB34F9D-78BF-4BF2-8116-B2F66C62A95C}" type="pres">
      <dgm:prSet presAssocID="{3794A80E-BE92-4297-A591-F46698481D65}" presName="sibTrans" presStyleCnt="0"/>
      <dgm:spPr/>
    </dgm:pt>
    <dgm:pt modelId="{210C058A-E6A7-407C-9E4B-669F82936D3A}" type="pres">
      <dgm:prSet presAssocID="{BBC87270-738A-4E8A-BABF-F609B77F5617}" presName="node" presStyleLbl="node1" presStyleIdx="3" presStyleCnt="5">
        <dgm:presLayoutVars>
          <dgm:bulletEnabled val="1"/>
        </dgm:presLayoutVars>
      </dgm:prSet>
      <dgm:spPr/>
      <dgm:t>
        <a:bodyPr/>
        <a:lstStyle/>
        <a:p>
          <a:endParaRPr lang="ru-RU"/>
        </a:p>
      </dgm:t>
    </dgm:pt>
    <dgm:pt modelId="{8528AD48-2F7F-42CF-922F-083C7C26A59B}" type="pres">
      <dgm:prSet presAssocID="{33819C76-86E0-408E-A72F-46B65C3EF774}" presName="sibTrans" presStyleCnt="0"/>
      <dgm:spPr/>
    </dgm:pt>
    <dgm:pt modelId="{E67B6697-56BF-4DB2-B22E-B73AAF71133C}" type="pres">
      <dgm:prSet presAssocID="{E1593CB9-A97B-4DDA-B804-FD24F2AAF4E9}" presName="node" presStyleLbl="node1" presStyleIdx="4" presStyleCnt="5" custScaleY="122177">
        <dgm:presLayoutVars>
          <dgm:bulletEnabled val="1"/>
        </dgm:presLayoutVars>
      </dgm:prSet>
      <dgm:spPr/>
      <dgm:t>
        <a:bodyPr/>
        <a:lstStyle/>
        <a:p>
          <a:endParaRPr lang="ru-RU"/>
        </a:p>
      </dgm:t>
    </dgm:pt>
  </dgm:ptLst>
  <dgm:cxnLst>
    <dgm:cxn modelId="{394A2016-D2F3-4A3F-9559-540F4A1266F0}" type="presOf" srcId="{AE0D8581-8954-462B-8D6B-A6D5060AC74E}" destId="{20EFC248-D702-4C30-80B8-147C132B7A70}" srcOrd="0" destOrd="0" presId="urn:microsoft.com/office/officeart/2005/8/layout/default"/>
    <dgm:cxn modelId="{1B2A2126-C2FE-49FE-84C8-9CBCA27483CC}" srcId="{AE0D8581-8954-462B-8D6B-A6D5060AC74E}" destId="{E1593CB9-A97B-4DDA-B804-FD24F2AAF4E9}" srcOrd="4" destOrd="0" parTransId="{8E2E5C2A-A3D2-4358-83C7-CD4D70FF7557}" sibTransId="{D83E8356-3365-4F69-B390-2DCB3503CFC0}"/>
    <dgm:cxn modelId="{98805214-3739-4D86-AA3B-9048B232D4BC}" type="presOf" srcId="{BBC87270-738A-4E8A-BABF-F609B77F5617}" destId="{210C058A-E6A7-407C-9E4B-669F82936D3A}" srcOrd="0" destOrd="0" presId="urn:microsoft.com/office/officeart/2005/8/layout/default"/>
    <dgm:cxn modelId="{54BABB53-3CD2-4499-91FA-E1417EF50649}" type="presOf" srcId="{9B9FF51E-434A-4FDC-A327-42F7467A2CC6}" destId="{9F279B5F-EFBB-458B-92BC-4C7115676673}" srcOrd="0" destOrd="0" presId="urn:microsoft.com/office/officeart/2005/8/layout/default"/>
    <dgm:cxn modelId="{88793E92-5D91-466A-9703-155E3A61A01C}" srcId="{AE0D8581-8954-462B-8D6B-A6D5060AC74E}" destId="{93BB5B33-039B-4842-AE6E-BEAC89408478}" srcOrd="1" destOrd="0" parTransId="{8C9367CC-5C18-43B4-B2C1-F3BDF7DCF35F}" sibTransId="{8816C363-8411-4DBB-B9E9-8B897B932F5F}"/>
    <dgm:cxn modelId="{F5F1DAE8-03FA-4FAA-86F1-C8238E72E752}" type="presOf" srcId="{93BB5B33-039B-4842-AE6E-BEAC89408478}" destId="{92C3F7C6-C976-4C6A-893A-0CCB2634EA26}" srcOrd="0" destOrd="0" presId="urn:microsoft.com/office/officeart/2005/8/layout/default"/>
    <dgm:cxn modelId="{9E379F6C-B9AB-411F-B689-7B2CE4CCC9D1}" type="presOf" srcId="{06D4FD51-88B5-47BB-A323-7C112B2AC2BC}" destId="{D631FD3E-2339-43A4-8B07-06A54F6E4917}" srcOrd="0" destOrd="0" presId="urn:microsoft.com/office/officeart/2005/8/layout/default"/>
    <dgm:cxn modelId="{DA597481-4DEC-4780-89CE-EF6854E19C13}" srcId="{AE0D8581-8954-462B-8D6B-A6D5060AC74E}" destId="{9B9FF51E-434A-4FDC-A327-42F7467A2CC6}" srcOrd="2" destOrd="0" parTransId="{4E296363-EB58-4739-B69F-9A0F3F6B97D5}" sibTransId="{3794A80E-BE92-4297-A591-F46698481D65}"/>
    <dgm:cxn modelId="{5C95710B-A197-436C-BF5F-1EB7FA9A117C}" srcId="{AE0D8581-8954-462B-8D6B-A6D5060AC74E}" destId="{06D4FD51-88B5-47BB-A323-7C112B2AC2BC}" srcOrd="0" destOrd="0" parTransId="{B98BB589-880E-43CB-9E3A-D531E6C0F98F}" sibTransId="{CE2D81B8-C8C6-4EC0-9944-6F31409F5235}"/>
    <dgm:cxn modelId="{1DAA752C-A8A7-4834-A3CC-F29C73AD7554}" srcId="{AE0D8581-8954-462B-8D6B-A6D5060AC74E}" destId="{BBC87270-738A-4E8A-BABF-F609B77F5617}" srcOrd="3" destOrd="0" parTransId="{254EECF0-5986-43CC-A9E5-1D98C6FA0710}" sibTransId="{33819C76-86E0-408E-A72F-46B65C3EF774}"/>
    <dgm:cxn modelId="{9D6D9AC8-468F-4508-9866-DD9CE8CF57AF}" type="presOf" srcId="{E1593CB9-A97B-4DDA-B804-FD24F2AAF4E9}" destId="{E67B6697-56BF-4DB2-B22E-B73AAF71133C}" srcOrd="0" destOrd="0" presId="urn:microsoft.com/office/officeart/2005/8/layout/default"/>
    <dgm:cxn modelId="{545A6A65-CABB-459C-AD21-D6B0E629FF76}" type="presParOf" srcId="{20EFC248-D702-4C30-80B8-147C132B7A70}" destId="{D631FD3E-2339-43A4-8B07-06A54F6E4917}" srcOrd="0" destOrd="0" presId="urn:microsoft.com/office/officeart/2005/8/layout/default"/>
    <dgm:cxn modelId="{D582F2C8-B7B1-43D7-A004-1FE8F6935FB3}" type="presParOf" srcId="{20EFC248-D702-4C30-80B8-147C132B7A70}" destId="{2D77622D-23B3-482B-BE22-4A2B9439864C}" srcOrd="1" destOrd="0" presId="urn:microsoft.com/office/officeart/2005/8/layout/default"/>
    <dgm:cxn modelId="{98B3C1F5-0FEA-4827-AF5E-59A2F7824600}" type="presParOf" srcId="{20EFC248-D702-4C30-80B8-147C132B7A70}" destId="{92C3F7C6-C976-4C6A-893A-0CCB2634EA26}" srcOrd="2" destOrd="0" presId="urn:microsoft.com/office/officeart/2005/8/layout/default"/>
    <dgm:cxn modelId="{E6C711A5-87F2-46F9-8AE3-022C89BFB70E}" type="presParOf" srcId="{20EFC248-D702-4C30-80B8-147C132B7A70}" destId="{74B54F9F-91E5-4E4F-968F-6B5C4CF5CAE3}" srcOrd="3" destOrd="0" presId="urn:microsoft.com/office/officeart/2005/8/layout/default"/>
    <dgm:cxn modelId="{18BF0BFF-B4F2-468F-B4C4-4382D97F63C3}" type="presParOf" srcId="{20EFC248-D702-4C30-80B8-147C132B7A70}" destId="{9F279B5F-EFBB-458B-92BC-4C7115676673}" srcOrd="4" destOrd="0" presId="urn:microsoft.com/office/officeart/2005/8/layout/default"/>
    <dgm:cxn modelId="{B5CA64E7-8FBB-43A7-9816-01FE2E757D84}" type="presParOf" srcId="{20EFC248-D702-4C30-80B8-147C132B7A70}" destId="{0EB34F9D-78BF-4BF2-8116-B2F66C62A95C}" srcOrd="5" destOrd="0" presId="urn:microsoft.com/office/officeart/2005/8/layout/default"/>
    <dgm:cxn modelId="{6C762AD2-F46F-46C5-BAAF-D0EC35461BF5}" type="presParOf" srcId="{20EFC248-D702-4C30-80B8-147C132B7A70}" destId="{210C058A-E6A7-407C-9E4B-669F82936D3A}" srcOrd="6" destOrd="0" presId="urn:microsoft.com/office/officeart/2005/8/layout/default"/>
    <dgm:cxn modelId="{8859F2AD-ECC3-4C65-9755-A9EF28F7B76C}" type="presParOf" srcId="{20EFC248-D702-4C30-80B8-147C132B7A70}" destId="{8528AD48-2F7F-42CF-922F-083C7C26A59B}" srcOrd="7" destOrd="0" presId="urn:microsoft.com/office/officeart/2005/8/layout/default"/>
    <dgm:cxn modelId="{22542D4B-6ED1-4393-9D0B-02FC7404E4EC}" type="presParOf" srcId="{20EFC248-D702-4C30-80B8-147C132B7A70}" destId="{E67B6697-56BF-4DB2-B22E-B73AAF71133C}" srcOrd="8"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D4E2AD10-C8F1-42E7-A0B7-B734329DAA64}" type="doc">
      <dgm:prSet loTypeId="urn:microsoft.com/office/officeart/2005/8/layout/hList1" loCatId="list" qsTypeId="urn:microsoft.com/office/officeart/2005/8/quickstyle/simple3" qsCatId="simple" csTypeId="urn:microsoft.com/office/officeart/2005/8/colors/accent1_5" csCatId="accent1" phldr="1"/>
      <dgm:spPr/>
      <dgm:t>
        <a:bodyPr/>
        <a:lstStyle/>
        <a:p>
          <a:endParaRPr lang="ru-RU"/>
        </a:p>
      </dgm:t>
    </dgm:pt>
    <dgm:pt modelId="{913F1486-0D40-4581-9A21-1E3AA506B1C9}">
      <dgm:prSet phldrT="[Текст]" custT="1"/>
      <dgm:spPr/>
      <dgm:t>
        <a:bodyPr/>
        <a:lstStyle/>
        <a:p>
          <a:r>
            <a:rPr lang="ru-RU" sz="1200">
              <a:latin typeface="Times New Roman" pitchFamily="18" charset="0"/>
              <a:cs typeface="Times New Roman" pitchFamily="18" charset="0"/>
            </a:rPr>
            <a:t>истцами и ответчиками при рассмотрении судами дел о:</a:t>
          </a:r>
        </a:p>
      </dgm:t>
    </dgm:pt>
    <dgm:pt modelId="{CFBE4CE3-C921-41E4-A12E-C53C62D2CCE3}" type="parTrans" cxnId="{A4CE368D-8060-49C6-B900-F9420CB060E8}">
      <dgm:prSet/>
      <dgm:spPr/>
      <dgm:t>
        <a:bodyPr/>
        <a:lstStyle/>
        <a:p>
          <a:endParaRPr lang="ru-RU"/>
        </a:p>
      </dgm:t>
    </dgm:pt>
    <dgm:pt modelId="{513A3E40-2078-4FD7-BFA4-2F494DAE5AD9}" type="sibTrans" cxnId="{A4CE368D-8060-49C6-B900-F9420CB060E8}">
      <dgm:prSet/>
      <dgm:spPr/>
      <dgm:t>
        <a:bodyPr/>
        <a:lstStyle/>
        <a:p>
          <a:endParaRPr lang="ru-RU"/>
        </a:p>
      </dgm:t>
    </dgm:pt>
    <dgm:pt modelId="{77E51268-16EA-4814-BE25-62A1DFAB0A18}">
      <dgm:prSet phldrT="[Текст]" custT="1"/>
      <dgm:spPr>
        <a:solidFill>
          <a:schemeClr val="accent1">
            <a:lumMod val="20000"/>
            <a:lumOff val="80000"/>
            <a:alpha val="90000"/>
          </a:schemeClr>
        </a:solidFill>
      </dgm:spPr>
      <dgm:t>
        <a:bodyPr/>
        <a:lstStyle/>
        <a:p>
          <a:pPr algn="just"/>
          <a:r>
            <a:rPr lang="ru-RU" sz="1100">
              <a:latin typeface="Times New Roman" pitchFamily="18" charset="0"/>
              <a:cs typeface="Times New Roman" pitchFamily="18" charset="0"/>
            </a:rPr>
            <a:t>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a:t>
          </a:r>
        </a:p>
      </dgm:t>
    </dgm:pt>
    <dgm:pt modelId="{9B028678-D2F5-49B8-97B5-6FB683FA04A5}" type="parTrans" cxnId="{647E905D-B269-49FA-9AD6-D8340EDB8CB8}">
      <dgm:prSet/>
      <dgm:spPr/>
      <dgm:t>
        <a:bodyPr/>
        <a:lstStyle/>
        <a:p>
          <a:endParaRPr lang="ru-RU"/>
        </a:p>
      </dgm:t>
    </dgm:pt>
    <dgm:pt modelId="{7770363E-D7BF-4A91-A730-A2EBA214A1DA}" type="sibTrans" cxnId="{647E905D-B269-49FA-9AD6-D8340EDB8CB8}">
      <dgm:prSet/>
      <dgm:spPr/>
      <dgm:t>
        <a:bodyPr/>
        <a:lstStyle/>
        <a:p>
          <a:endParaRPr lang="ru-RU"/>
        </a:p>
      </dgm:t>
    </dgm:pt>
    <dgm:pt modelId="{2AB474EA-F37A-4329-AD41-8197F0C7E8C6}">
      <dgm:prSet phldrT="[Текст]" custT="1"/>
      <dgm:spPr>
        <a:solidFill>
          <a:schemeClr val="accent1">
            <a:lumMod val="20000"/>
            <a:lumOff val="80000"/>
            <a:alpha val="90000"/>
          </a:schemeClr>
        </a:solidFill>
      </dgm:spPr>
      <dgm:t>
        <a:bodyPr/>
        <a:lstStyle/>
        <a:p>
          <a:pPr algn="just"/>
          <a:r>
            <a:rPr lang="ru-RU" sz="1100">
              <a:latin typeface="Times New Roman" pitchFamily="18" charset="0"/>
              <a:cs typeface="Times New Roman" pitchFamily="18" charset="0"/>
            </a:rPr>
            <a:t>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a:t>
          </a:r>
        </a:p>
      </dgm:t>
    </dgm:pt>
    <dgm:pt modelId="{EDE8AF72-2A6A-495E-85A6-26DCD475EAE4}" type="parTrans" cxnId="{9CD0515F-3F11-49DD-8837-6DFC07730EF1}">
      <dgm:prSet/>
      <dgm:spPr/>
      <dgm:t>
        <a:bodyPr/>
        <a:lstStyle/>
        <a:p>
          <a:endParaRPr lang="ru-RU"/>
        </a:p>
      </dgm:t>
    </dgm:pt>
    <dgm:pt modelId="{8E158318-AD79-4E17-A1E1-D94A2568F18D}" type="sibTrans" cxnId="{9CD0515F-3F11-49DD-8837-6DFC07730EF1}">
      <dgm:prSet/>
      <dgm:spPr/>
      <dgm:t>
        <a:bodyPr/>
        <a:lstStyle/>
        <a:p>
          <a:endParaRPr lang="ru-RU"/>
        </a:p>
      </dgm:t>
    </dgm:pt>
    <dgm:pt modelId="{836CD2C1-A4A3-4B5B-A761-5A3654AD760E}">
      <dgm:prSet phldrT="[Текст]" custT="1"/>
      <dgm:spPr>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dgm:spPr>
      <dgm:t>
        <a:bodyPr/>
        <a:lstStyle/>
        <a:p>
          <a:r>
            <a:rPr lang="ru-RU" sz="1200">
              <a:latin typeface="Times New Roman" pitchFamily="18" charset="0"/>
              <a:cs typeface="Times New Roman" pitchFamily="18" charset="0"/>
            </a:rPr>
            <a:t>истцами (заявителями) при рассмотрении судами дел:</a:t>
          </a:r>
        </a:p>
      </dgm:t>
    </dgm:pt>
    <dgm:pt modelId="{AFAE530D-F252-4B5E-AED6-F8C75800CBF4}" type="parTrans" cxnId="{35D26D5C-2BF8-4B69-967B-570B0C2DFE50}">
      <dgm:prSet/>
      <dgm:spPr/>
      <dgm:t>
        <a:bodyPr/>
        <a:lstStyle/>
        <a:p>
          <a:endParaRPr lang="ru-RU"/>
        </a:p>
      </dgm:t>
    </dgm:pt>
    <dgm:pt modelId="{2C1AB0D8-1C08-4AD8-AA05-CFEC6D839BB3}" type="sibTrans" cxnId="{35D26D5C-2BF8-4B69-967B-570B0C2DFE50}">
      <dgm:prSet/>
      <dgm:spPr/>
      <dgm:t>
        <a:bodyPr/>
        <a:lstStyle/>
        <a:p>
          <a:endParaRPr lang="ru-RU"/>
        </a:p>
      </dgm:t>
    </dgm:pt>
    <dgm:pt modelId="{6165A5FC-D303-48CA-96E4-32424DF3558C}">
      <dgm:prSet phldrT="[Текст]" custT="1"/>
      <dgm:spPr>
        <a:solidFill>
          <a:schemeClr val="accent1">
            <a:lumMod val="20000"/>
            <a:lumOff val="80000"/>
            <a:alpha val="90000"/>
          </a:schemeClr>
        </a:solidFill>
      </dgm:spPr>
      <dgm:t>
        <a:bodyPr/>
        <a:lstStyle/>
        <a:p>
          <a:pPr algn="just"/>
          <a:r>
            <a:rPr lang="ru-RU" sz="1100">
              <a:latin typeface="Times New Roman" pitchFamily="18" charset="0"/>
              <a:cs typeface="Times New Roman" pitchFamily="18" charset="0"/>
            </a:rPr>
            <a: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a:t>
          </a:r>
        </a:p>
      </dgm:t>
    </dgm:pt>
    <dgm:pt modelId="{EE956E1F-4544-410A-84AB-3A8CFAF4ED99}" type="parTrans" cxnId="{9646F077-B018-4574-8647-4EF12D00A4C7}">
      <dgm:prSet/>
      <dgm:spPr/>
      <dgm:t>
        <a:bodyPr/>
        <a:lstStyle/>
        <a:p>
          <a:endParaRPr lang="ru-RU"/>
        </a:p>
      </dgm:t>
    </dgm:pt>
    <dgm:pt modelId="{480ABF3C-3DEC-4C37-B264-51EB6F07B947}" type="sibTrans" cxnId="{9646F077-B018-4574-8647-4EF12D00A4C7}">
      <dgm:prSet/>
      <dgm:spPr/>
      <dgm:t>
        <a:bodyPr/>
        <a:lstStyle/>
        <a:p>
          <a:endParaRPr lang="ru-RU"/>
        </a:p>
      </dgm:t>
    </dgm:pt>
    <dgm:pt modelId="{772FB5C7-55FB-4943-BE3D-27379F215C3D}">
      <dgm:prSet custT="1"/>
      <dgm:spPr>
        <a:solidFill>
          <a:schemeClr val="accent1">
            <a:lumMod val="20000"/>
            <a:lumOff val="80000"/>
            <a:alpha val="90000"/>
          </a:schemeClr>
        </a:solidFill>
      </dgm:spPr>
      <dgm:t>
        <a:bodyPr/>
        <a:lstStyle/>
        <a:p>
          <a:pPr algn="just"/>
          <a:r>
            <a:rPr lang="ru-RU" sz="1000">
              <a:latin typeface="Times New Roman" pitchFamily="18" charset="0"/>
              <a:cs typeface="Times New Roman" pitchFamily="18" charset="0"/>
            </a:rPr>
            <a:t> 	</a:t>
          </a:r>
          <a:r>
            <a:rPr lang="ru-RU" sz="1050">
              <a:latin typeface="Times New Roman" pitchFamily="18" charset="0"/>
              <a:cs typeface="Times New Roman" pitchFamily="18" charset="0"/>
            </a:rPr>
            <a:t>о взыскании алиментов;</a:t>
          </a:r>
        </a:p>
      </dgm:t>
    </dgm:pt>
    <dgm:pt modelId="{FD987A6F-3EDA-4F4F-8A74-EDE3CF56E883}" type="parTrans" cxnId="{10FC3B1C-17E5-4D44-A42F-61B60AD90889}">
      <dgm:prSet/>
      <dgm:spPr/>
      <dgm:t>
        <a:bodyPr/>
        <a:lstStyle/>
        <a:p>
          <a:endParaRPr lang="ru-RU"/>
        </a:p>
      </dgm:t>
    </dgm:pt>
    <dgm:pt modelId="{DD22DC4F-CE6D-4E39-86A2-101475F1A777}" type="sibTrans" cxnId="{10FC3B1C-17E5-4D44-A42F-61B60AD90889}">
      <dgm:prSet/>
      <dgm:spPr/>
      <dgm:t>
        <a:bodyPr/>
        <a:lstStyle/>
        <a:p>
          <a:endParaRPr lang="ru-RU"/>
        </a:p>
      </dgm:t>
    </dgm:pt>
    <dgm:pt modelId="{297B9E97-CEF5-44F2-A6A5-DCC2599945C1}">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a:t>
          </a:r>
        </a:p>
      </dgm:t>
    </dgm:pt>
    <dgm:pt modelId="{2F4C7FC4-A1A2-4229-99DE-10A307B24997}" type="parTrans" cxnId="{7B021764-A4D1-45F5-9D34-177A1DBB401C}">
      <dgm:prSet/>
      <dgm:spPr/>
      <dgm:t>
        <a:bodyPr/>
        <a:lstStyle/>
        <a:p>
          <a:endParaRPr lang="ru-RU"/>
        </a:p>
      </dgm:t>
    </dgm:pt>
    <dgm:pt modelId="{F7DA6421-8FCE-4E62-9A0C-AE5AF83CF97D}" type="sibTrans" cxnId="{7B021764-A4D1-45F5-9D34-177A1DBB401C}">
      <dgm:prSet/>
      <dgm:spPr/>
      <dgm:t>
        <a:bodyPr/>
        <a:lstStyle/>
        <a:p>
          <a:endParaRPr lang="ru-RU"/>
        </a:p>
      </dgm:t>
    </dgm:pt>
    <dgm:pt modelId="{6123CF06-7298-4253-BA99-DAD270FD9CB7}">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a:t>
          </a:r>
        </a:p>
      </dgm:t>
    </dgm:pt>
    <dgm:pt modelId="{6280F8CF-2B8F-4B75-9F02-17DBF601682A}" type="parTrans" cxnId="{6F0AC7CC-3AA7-4F81-A289-914A907D916F}">
      <dgm:prSet/>
      <dgm:spPr/>
      <dgm:t>
        <a:bodyPr/>
        <a:lstStyle/>
        <a:p>
          <a:endParaRPr lang="ru-RU"/>
        </a:p>
      </dgm:t>
    </dgm:pt>
    <dgm:pt modelId="{D6E33A0C-453A-49FD-B9CB-141ADD8859EE}" type="sibTrans" cxnId="{6F0AC7CC-3AA7-4F81-A289-914A907D916F}">
      <dgm:prSet/>
      <dgm:spPr/>
      <dgm:t>
        <a:bodyPr/>
        <a:lstStyle/>
        <a:p>
          <a:endParaRPr lang="ru-RU"/>
        </a:p>
      </dgm:t>
    </dgm:pt>
    <dgm:pt modelId="{9BFA7BB0-19CC-43C6-B205-37DCC73E95B8}">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a:t>
          </a:r>
        </a:p>
      </dgm:t>
    </dgm:pt>
    <dgm:pt modelId="{8145089A-5293-452D-832F-FCDF3B0F4F3B}" type="parTrans" cxnId="{A8303703-31E9-46BB-99F3-B2E2676E3A8E}">
      <dgm:prSet/>
      <dgm:spPr/>
      <dgm:t>
        <a:bodyPr/>
        <a:lstStyle/>
        <a:p>
          <a:endParaRPr lang="ru-RU"/>
        </a:p>
      </dgm:t>
    </dgm:pt>
    <dgm:pt modelId="{6F06FEC8-DF4C-4416-86A8-06402B57DFF5}" type="sibTrans" cxnId="{A8303703-31E9-46BB-99F3-B2E2676E3A8E}">
      <dgm:prSet/>
      <dgm:spPr/>
      <dgm:t>
        <a:bodyPr/>
        <a:lstStyle/>
        <a:p>
          <a:endParaRPr lang="ru-RU"/>
        </a:p>
      </dgm:t>
    </dgm:pt>
    <dgm:pt modelId="{608FF783-83E6-4EB1-A961-33C15F2B4BAB}">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предоставлении мер социальной поддержки;</a:t>
          </a:r>
        </a:p>
      </dgm:t>
    </dgm:pt>
    <dgm:pt modelId="{F387E9B7-B2D0-4556-B6BF-41C00144F929}" type="parTrans" cxnId="{7A1E6A3F-F24B-4270-A5C9-F9313665837D}">
      <dgm:prSet/>
      <dgm:spPr/>
      <dgm:t>
        <a:bodyPr/>
        <a:lstStyle/>
        <a:p>
          <a:endParaRPr lang="ru-RU"/>
        </a:p>
      </dgm:t>
    </dgm:pt>
    <dgm:pt modelId="{E827E6ED-AC5A-4856-8215-DE4637F8CADE}" type="sibTrans" cxnId="{7A1E6A3F-F24B-4270-A5C9-F9313665837D}">
      <dgm:prSet/>
      <dgm:spPr/>
      <dgm:t>
        <a:bodyPr/>
        <a:lstStyle/>
        <a:p>
          <a:endParaRPr lang="ru-RU"/>
        </a:p>
      </dgm:t>
    </dgm:pt>
    <dgm:pt modelId="{9C8A4AFF-5D62-4856-9D12-48E79E56FEB5}">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a:t>
          </a:r>
        </a:p>
      </dgm:t>
    </dgm:pt>
    <dgm:pt modelId="{E1E6562B-A820-4F72-9875-221B0E2293F4}" type="parTrans" cxnId="{8E6EAE39-1FC6-4379-AA8D-39F09B3C5EDA}">
      <dgm:prSet/>
      <dgm:spPr/>
      <dgm:t>
        <a:bodyPr/>
        <a:lstStyle/>
        <a:p>
          <a:endParaRPr lang="ru-RU"/>
        </a:p>
      </dgm:t>
    </dgm:pt>
    <dgm:pt modelId="{45D03973-DEA3-4C2E-8D0B-8878AD232D8F}" type="sibTrans" cxnId="{8E6EAE39-1FC6-4379-AA8D-39F09B3C5EDA}">
      <dgm:prSet/>
      <dgm:spPr/>
      <dgm:t>
        <a:bodyPr/>
        <a:lstStyle/>
        <a:p>
          <a:endParaRPr lang="ru-RU"/>
        </a:p>
      </dgm:t>
    </dgm:pt>
    <dgm:pt modelId="{84D0EA9C-54D8-441F-AEEE-8F5018A63490}">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об установлении инвалидности, определении степени утраты профессиональной трудоспособности;</a:t>
          </a:r>
        </a:p>
      </dgm:t>
    </dgm:pt>
    <dgm:pt modelId="{82E25264-F70C-4782-9692-8C05B88D555F}" type="parTrans" cxnId="{991EDDE1-5103-4A6D-A20E-19D7933D21C9}">
      <dgm:prSet/>
      <dgm:spPr/>
      <dgm:t>
        <a:bodyPr/>
        <a:lstStyle/>
        <a:p>
          <a:endParaRPr lang="ru-RU"/>
        </a:p>
      </dgm:t>
    </dgm:pt>
    <dgm:pt modelId="{C15FECEE-F9C5-4289-8655-0F36FF6F67B2}" type="sibTrans" cxnId="{991EDDE1-5103-4A6D-A20E-19D7933D21C9}">
      <dgm:prSet/>
      <dgm:spPr/>
      <dgm:t>
        <a:bodyPr/>
        <a:lstStyle/>
        <a:p>
          <a:endParaRPr lang="ru-RU"/>
        </a:p>
      </dgm:t>
    </dgm:pt>
    <dgm:pt modelId="{9E1B8AC5-3137-4EBC-A674-57889E625D8F}">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об обеспечении денежным довольствием военнослужащих и предоставлении им отдельных выплат в соответствии с Федеральным законом от 07.11.2011 № 306-ФЗ «О денежном довольствии военнослужащих и предоставлении им отдельных выплат»;</a:t>
          </a:r>
        </a:p>
      </dgm:t>
    </dgm:pt>
    <dgm:pt modelId="{948D9F9C-BBC3-45B7-B098-A5DCBDCA43FB}" type="parTrans" cxnId="{29FD2FA4-C589-4714-B668-FFD4DB34F951}">
      <dgm:prSet/>
      <dgm:spPr/>
      <dgm:t>
        <a:bodyPr/>
        <a:lstStyle/>
        <a:p>
          <a:endParaRPr lang="ru-RU"/>
        </a:p>
      </dgm:t>
    </dgm:pt>
    <dgm:pt modelId="{C4BA6D65-8048-424C-BA75-7A665562A8B0}" type="sibTrans" cxnId="{29FD2FA4-C589-4714-B668-FFD4DB34F951}">
      <dgm:prSet/>
      <dgm:spPr/>
      <dgm:t>
        <a:bodyPr/>
        <a:lstStyle/>
        <a:p>
          <a:endParaRPr lang="ru-RU"/>
        </a:p>
      </dgm:t>
    </dgm:pt>
    <dgm:pt modelId="{CF1A9142-46DF-4B55-A0E9-2A38EF311889}">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предоставлении льгот, социальных гарантий и компенсаций лицам, указанным в пунктах 3.11 и 3.12 части 1 статьи 4 Областного закона от 24.12.2012 № 1017-ЗС;</a:t>
          </a:r>
        </a:p>
      </dgm:t>
    </dgm:pt>
    <dgm:pt modelId="{D27356BD-2308-4B8F-90E9-7CE9DBAFE698}" type="parTrans" cxnId="{F19B59DF-2E40-4A4D-87D8-3D85BDD962EA}">
      <dgm:prSet/>
      <dgm:spPr/>
      <dgm:t>
        <a:bodyPr/>
        <a:lstStyle/>
        <a:p>
          <a:endParaRPr lang="ru-RU"/>
        </a:p>
      </dgm:t>
    </dgm:pt>
    <dgm:pt modelId="{E0FCF587-B246-44C2-93AF-F61B2DE19A2F}" type="sibTrans" cxnId="{F19B59DF-2E40-4A4D-87D8-3D85BDD962EA}">
      <dgm:prSet/>
      <dgm:spPr/>
      <dgm:t>
        <a:bodyPr/>
        <a:lstStyle/>
        <a:p>
          <a:endParaRPr lang="ru-RU"/>
        </a:p>
      </dgm:t>
    </dgm:pt>
    <dgm:pt modelId="{769D21E2-1633-435C-851E-0D201CCF4EBD}">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предоставлении льгот, социальных гарантий и компенсаций лицам, указанным в пункте 3.13 части 1 статьи 4 Областного закона от 24.12.2012 № 1017-ЗС;</a:t>
          </a:r>
        </a:p>
      </dgm:t>
    </dgm:pt>
    <dgm:pt modelId="{F1E6AEE7-4789-4445-A5EC-7E311B9B85A8}" type="parTrans" cxnId="{A60D96B5-614C-4AE8-9641-49BD5355CB9B}">
      <dgm:prSet/>
      <dgm:spPr/>
      <dgm:t>
        <a:bodyPr/>
        <a:lstStyle/>
        <a:p>
          <a:endParaRPr lang="ru-RU"/>
        </a:p>
      </dgm:t>
    </dgm:pt>
    <dgm:pt modelId="{AC08EC78-A430-45F5-9681-5E30AA881B26}" type="sibTrans" cxnId="{A60D96B5-614C-4AE8-9641-49BD5355CB9B}">
      <dgm:prSet/>
      <dgm:spPr/>
      <dgm:t>
        <a:bodyPr/>
        <a:lstStyle/>
        <a:p>
          <a:endParaRPr lang="ru-RU"/>
        </a:p>
      </dgm:t>
    </dgm:pt>
    <dgm:pt modelId="{1B64E10D-0BA8-4A9B-9A1F-A207D903B7C6}">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признании гражданина из числа лиц, указанных в пунктах 3.11 и 3.12 части 1 статьи 4 Областного закона от 24.12.2012 № 1017-ЗС (за исключением членов их семей), безвестно отсутствующим;</a:t>
          </a:r>
        </a:p>
      </dgm:t>
    </dgm:pt>
    <dgm:pt modelId="{EF5FEFC6-0413-4E2A-A201-303498A312DF}" type="parTrans" cxnId="{78E88A05-0A37-4007-85AD-5555620CD8CE}">
      <dgm:prSet/>
      <dgm:spPr/>
      <dgm:t>
        <a:bodyPr/>
        <a:lstStyle/>
        <a:p>
          <a:endParaRPr lang="ru-RU"/>
        </a:p>
      </dgm:t>
    </dgm:pt>
    <dgm:pt modelId="{3E5BB3CF-0991-4452-84C8-AAB0BA3C9701}" type="sibTrans" cxnId="{78E88A05-0A37-4007-85AD-5555620CD8CE}">
      <dgm:prSet/>
      <dgm:spPr/>
      <dgm:t>
        <a:bodyPr/>
        <a:lstStyle/>
        <a:p>
          <a:endParaRPr lang="ru-RU"/>
        </a:p>
      </dgm:t>
    </dgm:pt>
    <dgm:pt modelId="{8365EFCB-4815-46FF-9966-F5FE8D52D71E}">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об объявлении гражданина из числа лиц, указанных в пунктах 3.11 и 3.12 части 1 статьи 4 Областного закона от 24.12.2012 № 1017-ЗС (за исключением членов их семей), умершим;</a:t>
          </a:r>
        </a:p>
      </dgm:t>
    </dgm:pt>
    <dgm:pt modelId="{FF18049F-F742-41CA-A487-CEB0C0BCB1FA}" type="parTrans" cxnId="{168B5A67-F7A0-4DDD-876D-F38654CA4F5A}">
      <dgm:prSet/>
      <dgm:spPr/>
      <dgm:t>
        <a:bodyPr/>
        <a:lstStyle/>
        <a:p>
          <a:endParaRPr lang="ru-RU"/>
        </a:p>
      </dgm:t>
    </dgm:pt>
    <dgm:pt modelId="{407770DE-F06C-412A-BD23-172D1E860B99}" type="sibTrans" cxnId="{168B5A67-F7A0-4DDD-876D-F38654CA4F5A}">
      <dgm:prSet/>
      <dgm:spPr/>
      <dgm:t>
        <a:bodyPr/>
        <a:lstStyle/>
        <a:p>
          <a:endParaRPr lang="ru-RU"/>
        </a:p>
      </dgm:t>
    </dgm:pt>
    <dgm:pt modelId="{01F58457-4926-48E9-B323-02384EA28956}">
      <dgm:prSet custT="1"/>
      <dgm:spPr>
        <a:solidFill>
          <a:schemeClr val="accent1">
            <a:lumMod val="20000"/>
            <a:lumOff val="80000"/>
            <a:alpha val="90000"/>
          </a:schemeClr>
        </a:solidFill>
      </dgm:spPr>
      <dgm:t>
        <a:bodyPr/>
        <a:lstStyle/>
        <a:p>
          <a:pPr algn="just"/>
          <a:r>
            <a:rPr lang="ru-RU" sz="1050">
              <a:latin typeface="Times New Roman" pitchFamily="18" charset="0"/>
              <a:cs typeface="Times New Roman" pitchFamily="18" charset="0"/>
            </a:rPr>
            <a:t> 	о защите наследственных прав детей-сирот и детей, оставшихся без попечения родителей, лиц из числа детей-сирот и детей, оставшихся без попечения родителей;</a:t>
          </a:r>
        </a:p>
      </dgm:t>
    </dgm:pt>
    <dgm:pt modelId="{BFBEAEDA-1FA4-4673-B8CD-B7941DA89FCE}" type="parTrans" cxnId="{968D2964-11FB-465E-9A0A-7E28190D2C8E}">
      <dgm:prSet/>
      <dgm:spPr/>
      <dgm:t>
        <a:bodyPr/>
        <a:lstStyle/>
        <a:p>
          <a:endParaRPr lang="ru-RU"/>
        </a:p>
      </dgm:t>
    </dgm:pt>
    <dgm:pt modelId="{6ED2AECA-4B74-4EEE-B653-19726A4757EF}" type="sibTrans" cxnId="{968D2964-11FB-465E-9A0A-7E28190D2C8E}">
      <dgm:prSet/>
      <dgm:spPr/>
      <dgm:t>
        <a:bodyPr/>
        <a:lstStyle/>
        <a:p>
          <a:endParaRPr lang="ru-RU"/>
        </a:p>
      </dgm:t>
    </dgm:pt>
    <dgm:pt modelId="{6CE8B16D-1384-4672-956C-559DDC9B077B}">
      <dgm:prSet phldrT="[Текст]" custT="1"/>
      <dgm:spPr>
        <a:solidFill>
          <a:schemeClr val="accent1">
            <a:lumMod val="20000"/>
            <a:lumOff val="80000"/>
            <a:alpha val="90000"/>
          </a:schemeClr>
        </a:solidFill>
      </dgm:spPr>
      <dgm:t>
        <a:bodyPr/>
        <a:lstStyle/>
        <a:p>
          <a:pPr algn="just"/>
          <a:endParaRPr lang="ru-RU" sz="1100">
            <a:latin typeface="Times New Roman" pitchFamily="18" charset="0"/>
            <a:cs typeface="Times New Roman" pitchFamily="18" charset="0"/>
          </a:endParaRPr>
        </a:p>
      </dgm:t>
    </dgm:pt>
    <dgm:pt modelId="{BF594961-CE50-4E3B-995C-F6413DA85E0A}" type="parTrans" cxnId="{CDC150DE-ADD4-4CFC-B0A2-35D2FB868CD2}">
      <dgm:prSet/>
      <dgm:spPr/>
    </dgm:pt>
    <dgm:pt modelId="{43E63C4F-A97A-4A62-8D77-603281B6D72A}" type="sibTrans" cxnId="{CDC150DE-ADD4-4CFC-B0A2-35D2FB868CD2}">
      <dgm:prSet/>
      <dgm:spPr/>
    </dgm:pt>
    <dgm:pt modelId="{A5DCD379-AA07-4B90-9CA3-FE0C5EDCBE7B}">
      <dgm:prSet phldrT="[Текст]" custT="1"/>
      <dgm:spPr>
        <a:solidFill>
          <a:schemeClr val="accent1">
            <a:lumMod val="20000"/>
            <a:lumOff val="80000"/>
            <a:alpha val="90000"/>
          </a:schemeClr>
        </a:solidFill>
      </dgm:spPr>
      <dgm:t>
        <a:bodyPr/>
        <a:lstStyle/>
        <a:p>
          <a:pPr algn="just"/>
          <a:endParaRPr lang="ru-RU" sz="1100">
            <a:latin typeface="Times New Roman" pitchFamily="18" charset="0"/>
            <a:cs typeface="Times New Roman" pitchFamily="18" charset="0"/>
          </a:endParaRPr>
        </a:p>
      </dgm:t>
    </dgm:pt>
    <dgm:pt modelId="{2C5B3E72-3251-4772-9117-891A68A440CB}" type="parTrans" cxnId="{4C4781D6-9924-4ECD-831E-373E5B868542}">
      <dgm:prSet/>
      <dgm:spPr/>
    </dgm:pt>
    <dgm:pt modelId="{672AAA09-5F3C-4831-9918-3B9BD8D61FF5}" type="sibTrans" cxnId="{4C4781D6-9924-4ECD-831E-373E5B868542}">
      <dgm:prSet/>
      <dgm:spPr/>
    </dgm:pt>
    <dgm:pt modelId="{CC28A5EE-DC8E-44C7-B46E-926C7C594EAD}" type="pres">
      <dgm:prSet presAssocID="{D4E2AD10-C8F1-42E7-A0B7-B734329DAA64}" presName="Name0" presStyleCnt="0">
        <dgm:presLayoutVars>
          <dgm:dir/>
          <dgm:animLvl val="lvl"/>
          <dgm:resizeHandles val="exact"/>
        </dgm:presLayoutVars>
      </dgm:prSet>
      <dgm:spPr/>
      <dgm:t>
        <a:bodyPr/>
        <a:lstStyle/>
        <a:p>
          <a:endParaRPr lang="ru-RU"/>
        </a:p>
      </dgm:t>
    </dgm:pt>
    <dgm:pt modelId="{7605C1A8-DB19-41FE-A0C5-006BBE226014}" type="pres">
      <dgm:prSet presAssocID="{913F1486-0D40-4581-9A21-1E3AA506B1C9}" presName="composite" presStyleCnt="0"/>
      <dgm:spPr/>
    </dgm:pt>
    <dgm:pt modelId="{D6C3FCA0-E2B2-4E44-948A-C1E3E3E1394B}" type="pres">
      <dgm:prSet presAssocID="{913F1486-0D40-4581-9A21-1E3AA506B1C9}" presName="parTx" presStyleLbl="alignNode1" presStyleIdx="0" presStyleCnt="2">
        <dgm:presLayoutVars>
          <dgm:chMax val="0"/>
          <dgm:chPref val="0"/>
          <dgm:bulletEnabled val="1"/>
        </dgm:presLayoutVars>
      </dgm:prSet>
      <dgm:spPr/>
      <dgm:t>
        <a:bodyPr/>
        <a:lstStyle/>
        <a:p>
          <a:endParaRPr lang="ru-RU"/>
        </a:p>
      </dgm:t>
    </dgm:pt>
    <dgm:pt modelId="{62C9AD8F-C180-4B16-A37F-3F4DBD1AF63E}" type="pres">
      <dgm:prSet presAssocID="{913F1486-0D40-4581-9A21-1E3AA506B1C9}" presName="desTx" presStyleLbl="alignAccFollowNode1" presStyleIdx="0" presStyleCnt="2">
        <dgm:presLayoutVars>
          <dgm:bulletEnabled val="1"/>
        </dgm:presLayoutVars>
      </dgm:prSet>
      <dgm:spPr/>
      <dgm:t>
        <a:bodyPr/>
        <a:lstStyle/>
        <a:p>
          <a:endParaRPr lang="ru-RU"/>
        </a:p>
      </dgm:t>
    </dgm:pt>
    <dgm:pt modelId="{163FC47A-0FC4-414B-92C6-09A6F0436266}" type="pres">
      <dgm:prSet presAssocID="{513A3E40-2078-4FD7-BFA4-2F494DAE5AD9}" presName="space" presStyleCnt="0"/>
      <dgm:spPr/>
    </dgm:pt>
    <dgm:pt modelId="{C7157C41-319A-4264-9D48-BE55720EB2FD}" type="pres">
      <dgm:prSet presAssocID="{836CD2C1-A4A3-4B5B-A761-5A3654AD760E}" presName="composite" presStyleCnt="0"/>
      <dgm:spPr/>
    </dgm:pt>
    <dgm:pt modelId="{6DBDDD30-D4F9-42AA-9459-1813013AAA92}" type="pres">
      <dgm:prSet presAssocID="{836CD2C1-A4A3-4B5B-A761-5A3654AD760E}" presName="parTx" presStyleLbl="alignNode1" presStyleIdx="1" presStyleCnt="2">
        <dgm:presLayoutVars>
          <dgm:chMax val="0"/>
          <dgm:chPref val="0"/>
          <dgm:bulletEnabled val="1"/>
        </dgm:presLayoutVars>
      </dgm:prSet>
      <dgm:spPr/>
      <dgm:t>
        <a:bodyPr/>
        <a:lstStyle/>
        <a:p>
          <a:endParaRPr lang="ru-RU"/>
        </a:p>
      </dgm:t>
    </dgm:pt>
    <dgm:pt modelId="{FDCD0F42-FE43-4425-808E-22BC488E10E3}" type="pres">
      <dgm:prSet presAssocID="{836CD2C1-A4A3-4B5B-A761-5A3654AD760E}" presName="desTx" presStyleLbl="alignAccFollowNode1" presStyleIdx="1" presStyleCnt="2">
        <dgm:presLayoutVars>
          <dgm:bulletEnabled val="1"/>
        </dgm:presLayoutVars>
      </dgm:prSet>
      <dgm:spPr/>
      <dgm:t>
        <a:bodyPr/>
        <a:lstStyle/>
        <a:p>
          <a:endParaRPr lang="ru-RU"/>
        </a:p>
      </dgm:t>
    </dgm:pt>
  </dgm:ptLst>
  <dgm:cxnLst>
    <dgm:cxn modelId="{7B021764-A4D1-45F5-9D34-177A1DBB401C}" srcId="{836CD2C1-A4A3-4B5B-A761-5A3654AD760E}" destId="{297B9E97-CEF5-44F2-A6A5-DCC2599945C1}" srcOrd="1" destOrd="0" parTransId="{2F4C7FC4-A1A2-4229-99DE-10A307B24997}" sibTransId="{F7DA6421-8FCE-4E62-9A0C-AE5AF83CF97D}"/>
    <dgm:cxn modelId="{5A8B6117-377C-45C8-8A7D-DB926BFE53A2}" type="presOf" srcId="{8365EFCB-4815-46FF-9966-F5FE8D52D71E}" destId="{FDCD0F42-FE43-4425-808E-22BC488E10E3}" srcOrd="0" destOrd="11" presId="urn:microsoft.com/office/officeart/2005/8/layout/hList1"/>
    <dgm:cxn modelId="{83B64C2B-BFE6-4B02-8617-7B238852D509}" type="presOf" srcId="{84D0EA9C-54D8-441F-AEEE-8F5018A63490}" destId="{FDCD0F42-FE43-4425-808E-22BC488E10E3}" srcOrd="0" destOrd="6" presId="urn:microsoft.com/office/officeart/2005/8/layout/hList1"/>
    <dgm:cxn modelId="{9FC5892D-463A-4A73-9DA6-BF7C5C7D3EA7}" type="presOf" srcId="{77E51268-16EA-4814-BE25-62A1DFAB0A18}" destId="{62C9AD8F-C180-4B16-A37F-3F4DBD1AF63E}" srcOrd="0" destOrd="0" presId="urn:microsoft.com/office/officeart/2005/8/layout/hList1"/>
    <dgm:cxn modelId="{C71B566F-B894-4A2B-9812-CB9DFF61EF06}" type="presOf" srcId="{772FB5C7-55FB-4943-BE3D-27379F215C3D}" destId="{FDCD0F42-FE43-4425-808E-22BC488E10E3}" srcOrd="0" destOrd="0" presId="urn:microsoft.com/office/officeart/2005/8/layout/hList1"/>
    <dgm:cxn modelId="{0DEB40D0-F48F-4886-917A-534510F7E7D2}" type="presOf" srcId="{6CE8B16D-1384-4672-956C-559DDC9B077B}" destId="{62C9AD8F-C180-4B16-A37F-3F4DBD1AF63E}" srcOrd="0" destOrd="1" presId="urn:microsoft.com/office/officeart/2005/8/layout/hList1"/>
    <dgm:cxn modelId="{4142B6CF-6310-4D5D-805E-55E8922813EC}" type="presOf" srcId="{297B9E97-CEF5-44F2-A6A5-DCC2599945C1}" destId="{FDCD0F42-FE43-4425-808E-22BC488E10E3}" srcOrd="0" destOrd="1" presId="urn:microsoft.com/office/officeart/2005/8/layout/hList1"/>
    <dgm:cxn modelId="{9DF4F0CE-5380-49CE-AEDB-201E66304ECA}" type="presOf" srcId="{608FF783-83E6-4EB1-A961-33C15F2B4BAB}" destId="{FDCD0F42-FE43-4425-808E-22BC488E10E3}" srcOrd="0" destOrd="4" presId="urn:microsoft.com/office/officeart/2005/8/layout/hList1"/>
    <dgm:cxn modelId="{CF1CE4FE-5BC8-4A86-9283-9C82C1DADCEB}" type="presOf" srcId="{2AB474EA-F37A-4329-AD41-8197F0C7E8C6}" destId="{62C9AD8F-C180-4B16-A37F-3F4DBD1AF63E}" srcOrd="0" destOrd="2" presId="urn:microsoft.com/office/officeart/2005/8/layout/hList1"/>
    <dgm:cxn modelId="{A800FDE1-6FA2-42C8-A96F-04BD485943FB}" type="presOf" srcId="{769D21E2-1633-435C-851E-0D201CCF4EBD}" destId="{FDCD0F42-FE43-4425-808E-22BC488E10E3}" srcOrd="0" destOrd="9" presId="urn:microsoft.com/office/officeart/2005/8/layout/hList1"/>
    <dgm:cxn modelId="{29FD2FA4-C589-4714-B668-FFD4DB34F951}" srcId="{836CD2C1-A4A3-4B5B-A761-5A3654AD760E}" destId="{9E1B8AC5-3137-4EBC-A674-57889E625D8F}" srcOrd="6" destOrd="0" parTransId="{948D9F9C-BBC3-45B7-B098-A5DCBDCA43FB}" sibTransId="{C4BA6D65-8048-424C-BA75-7A665562A8B0}"/>
    <dgm:cxn modelId="{10FC3B1C-17E5-4D44-A42F-61B60AD90889}" srcId="{836CD2C1-A4A3-4B5B-A761-5A3654AD760E}" destId="{772FB5C7-55FB-4943-BE3D-27379F215C3D}" srcOrd="0" destOrd="0" parTransId="{FD987A6F-3EDA-4F4F-8A74-EDE3CF56E883}" sibTransId="{DD22DC4F-CE6D-4E39-86A2-101475F1A777}"/>
    <dgm:cxn modelId="{968D2964-11FB-465E-9A0A-7E28190D2C8E}" srcId="{836CD2C1-A4A3-4B5B-A761-5A3654AD760E}" destId="{01F58457-4926-48E9-B323-02384EA28956}" srcOrd="11" destOrd="0" parTransId="{BFBEAEDA-1FA4-4673-B8CD-B7941DA89FCE}" sibTransId="{6ED2AECA-4B74-4EEE-B653-19726A4757EF}"/>
    <dgm:cxn modelId="{A60D96B5-614C-4AE8-9641-49BD5355CB9B}" srcId="{836CD2C1-A4A3-4B5B-A761-5A3654AD760E}" destId="{769D21E2-1633-435C-851E-0D201CCF4EBD}" srcOrd="8" destOrd="0" parTransId="{F1E6AEE7-4789-4445-A5EC-7E311B9B85A8}" sibTransId="{AC08EC78-A430-45F5-9681-5E30AA881B26}"/>
    <dgm:cxn modelId="{6F0AC7CC-3AA7-4F81-A289-914A907D916F}" srcId="{836CD2C1-A4A3-4B5B-A761-5A3654AD760E}" destId="{6123CF06-7298-4253-BA99-DAD270FD9CB7}" srcOrd="2" destOrd="0" parTransId="{6280F8CF-2B8F-4B75-9F02-17DBF601682A}" sibTransId="{D6E33A0C-453A-49FD-B9CB-141ADD8859EE}"/>
    <dgm:cxn modelId="{A4CE368D-8060-49C6-B900-F9420CB060E8}" srcId="{D4E2AD10-C8F1-42E7-A0B7-B734329DAA64}" destId="{913F1486-0D40-4581-9A21-1E3AA506B1C9}" srcOrd="0" destOrd="0" parTransId="{CFBE4CE3-C921-41E4-A12E-C53C62D2CCE3}" sibTransId="{513A3E40-2078-4FD7-BFA4-2F494DAE5AD9}"/>
    <dgm:cxn modelId="{168B5A67-F7A0-4DDD-876D-F38654CA4F5A}" srcId="{836CD2C1-A4A3-4B5B-A761-5A3654AD760E}" destId="{8365EFCB-4815-46FF-9966-F5FE8D52D71E}" srcOrd="10" destOrd="0" parTransId="{FF18049F-F742-41CA-A487-CEB0C0BCB1FA}" sibTransId="{407770DE-F06C-412A-BD23-172D1E860B99}"/>
    <dgm:cxn modelId="{35D26D5C-2BF8-4B69-967B-570B0C2DFE50}" srcId="{D4E2AD10-C8F1-42E7-A0B7-B734329DAA64}" destId="{836CD2C1-A4A3-4B5B-A761-5A3654AD760E}" srcOrd="1" destOrd="0" parTransId="{AFAE530D-F252-4B5E-AED6-F8C75800CBF4}" sibTransId="{2C1AB0D8-1C08-4AD8-AA05-CFEC6D839BB3}"/>
    <dgm:cxn modelId="{288A9695-CAF8-4924-B136-E79B27259E37}" type="presOf" srcId="{836CD2C1-A4A3-4B5B-A761-5A3654AD760E}" destId="{6DBDDD30-D4F9-42AA-9459-1813013AAA92}" srcOrd="0" destOrd="0" presId="urn:microsoft.com/office/officeart/2005/8/layout/hList1"/>
    <dgm:cxn modelId="{7493EA76-D164-4994-A4F1-E5B2733E36C6}" type="presOf" srcId="{1B64E10D-0BA8-4A9B-9A1F-A207D903B7C6}" destId="{FDCD0F42-FE43-4425-808E-22BC488E10E3}" srcOrd="0" destOrd="10" presId="urn:microsoft.com/office/officeart/2005/8/layout/hList1"/>
    <dgm:cxn modelId="{7A1E6A3F-F24B-4270-A5C9-F9313665837D}" srcId="{9BFA7BB0-19CC-43C6-B205-37DCC73E95B8}" destId="{608FF783-83E6-4EB1-A961-33C15F2B4BAB}" srcOrd="0" destOrd="0" parTransId="{F387E9B7-B2D0-4556-B6BF-41C00144F929}" sibTransId="{E827E6ED-AC5A-4856-8215-DE4637F8CADE}"/>
    <dgm:cxn modelId="{48F090F3-4A27-4C95-876C-1404C10C8BF6}" type="presOf" srcId="{D4E2AD10-C8F1-42E7-A0B7-B734329DAA64}" destId="{CC28A5EE-DC8E-44C7-B46E-926C7C594EAD}" srcOrd="0" destOrd="0" presId="urn:microsoft.com/office/officeart/2005/8/layout/hList1"/>
    <dgm:cxn modelId="{F19B59DF-2E40-4A4D-87D8-3D85BDD962EA}" srcId="{836CD2C1-A4A3-4B5B-A761-5A3654AD760E}" destId="{CF1A9142-46DF-4B55-A0E9-2A38EF311889}" srcOrd="7" destOrd="0" parTransId="{D27356BD-2308-4B8F-90E9-7CE9DBAFE698}" sibTransId="{E0FCF587-B246-44C2-93AF-F61B2DE19A2F}"/>
    <dgm:cxn modelId="{A8303703-31E9-46BB-99F3-B2E2676E3A8E}" srcId="{836CD2C1-A4A3-4B5B-A761-5A3654AD760E}" destId="{9BFA7BB0-19CC-43C6-B205-37DCC73E95B8}" srcOrd="3" destOrd="0" parTransId="{8145089A-5293-452D-832F-FCDF3B0F4F3B}" sibTransId="{6F06FEC8-DF4C-4416-86A8-06402B57DFF5}"/>
    <dgm:cxn modelId="{9CD0515F-3F11-49DD-8837-6DFC07730EF1}" srcId="{913F1486-0D40-4581-9A21-1E3AA506B1C9}" destId="{2AB474EA-F37A-4329-AD41-8197F0C7E8C6}" srcOrd="2" destOrd="0" parTransId="{EDE8AF72-2A6A-495E-85A6-26DCD475EAE4}" sibTransId="{8E158318-AD79-4E17-A1E1-D94A2568F18D}"/>
    <dgm:cxn modelId="{4C4781D6-9924-4ECD-831E-373E5B868542}" srcId="{913F1486-0D40-4581-9A21-1E3AA506B1C9}" destId="{A5DCD379-AA07-4B90-9CA3-FE0C5EDCBE7B}" srcOrd="3" destOrd="0" parTransId="{2C5B3E72-3251-4772-9117-891A68A440CB}" sibTransId="{672AAA09-5F3C-4831-9918-3B9BD8D61FF5}"/>
    <dgm:cxn modelId="{0877DCDB-56E8-4636-AF89-1C7898789BAF}" type="presOf" srcId="{9C8A4AFF-5D62-4856-9D12-48E79E56FEB5}" destId="{FDCD0F42-FE43-4425-808E-22BC488E10E3}" srcOrd="0" destOrd="5" presId="urn:microsoft.com/office/officeart/2005/8/layout/hList1"/>
    <dgm:cxn modelId="{096E2034-A257-4478-85C5-A8954DD8BA99}" type="presOf" srcId="{6123CF06-7298-4253-BA99-DAD270FD9CB7}" destId="{FDCD0F42-FE43-4425-808E-22BC488E10E3}" srcOrd="0" destOrd="2" presId="urn:microsoft.com/office/officeart/2005/8/layout/hList1"/>
    <dgm:cxn modelId="{2F4BE5A9-39BA-4B10-B7F9-FA7E2690BC2D}" type="presOf" srcId="{6165A5FC-D303-48CA-96E4-32424DF3558C}" destId="{62C9AD8F-C180-4B16-A37F-3F4DBD1AF63E}" srcOrd="0" destOrd="4" presId="urn:microsoft.com/office/officeart/2005/8/layout/hList1"/>
    <dgm:cxn modelId="{6D50AF58-7E01-4E21-99FE-494B451AF19B}" type="presOf" srcId="{01F58457-4926-48E9-B323-02384EA28956}" destId="{FDCD0F42-FE43-4425-808E-22BC488E10E3}" srcOrd="0" destOrd="12" presId="urn:microsoft.com/office/officeart/2005/8/layout/hList1"/>
    <dgm:cxn modelId="{23787234-8357-4DFF-984B-D9DC3EEF41FB}" type="presOf" srcId="{A5DCD379-AA07-4B90-9CA3-FE0C5EDCBE7B}" destId="{62C9AD8F-C180-4B16-A37F-3F4DBD1AF63E}" srcOrd="0" destOrd="3" presId="urn:microsoft.com/office/officeart/2005/8/layout/hList1"/>
    <dgm:cxn modelId="{C8505B00-D1FB-477E-87A3-F3B40503F0BB}" type="presOf" srcId="{913F1486-0D40-4581-9A21-1E3AA506B1C9}" destId="{D6C3FCA0-E2B2-4E44-948A-C1E3E3E1394B}" srcOrd="0" destOrd="0" presId="urn:microsoft.com/office/officeart/2005/8/layout/hList1"/>
    <dgm:cxn modelId="{991EDDE1-5103-4A6D-A20E-19D7933D21C9}" srcId="{836CD2C1-A4A3-4B5B-A761-5A3654AD760E}" destId="{84D0EA9C-54D8-441F-AEEE-8F5018A63490}" srcOrd="5" destOrd="0" parTransId="{82E25264-F70C-4782-9692-8C05B88D555F}" sibTransId="{C15FECEE-F9C5-4289-8655-0F36FF6F67B2}"/>
    <dgm:cxn modelId="{78E88A05-0A37-4007-85AD-5555620CD8CE}" srcId="{836CD2C1-A4A3-4B5B-A761-5A3654AD760E}" destId="{1B64E10D-0BA8-4A9B-9A1F-A207D903B7C6}" srcOrd="9" destOrd="0" parTransId="{EF5FEFC6-0413-4E2A-A201-303498A312DF}" sibTransId="{3E5BB3CF-0991-4452-84C8-AAB0BA3C9701}"/>
    <dgm:cxn modelId="{FE04503C-FCB5-4A7B-B2AE-076F7E143F7E}" type="presOf" srcId="{9BFA7BB0-19CC-43C6-B205-37DCC73E95B8}" destId="{FDCD0F42-FE43-4425-808E-22BC488E10E3}" srcOrd="0" destOrd="3" presId="urn:microsoft.com/office/officeart/2005/8/layout/hList1"/>
    <dgm:cxn modelId="{9646F077-B018-4574-8647-4EF12D00A4C7}" srcId="{913F1486-0D40-4581-9A21-1E3AA506B1C9}" destId="{6165A5FC-D303-48CA-96E4-32424DF3558C}" srcOrd="4" destOrd="0" parTransId="{EE956E1F-4544-410A-84AB-3A8CFAF4ED99}" sibTransId="{480ABF3C-3DEC-4C37-B264-51EB6F07B947}"/>
    <dgm:cxn modelId="{647E905D-B269-49FA-9AD6-D8340EDB8CB8}" srcId="{913F1486-0D40-4581-9A21-1E3AA506B1C9}" destId="{77E51268-16EA-4814-BE25-62A1DFAB0A18}" srcOrd="0" destOrd="0" parTransId="{9B028678-D2F5-49B8-97B5-6FB683FA04A5}" sibTransId="{7770363E-D7BF-4A91-A730-A2EBA214A1DA}"/>
    <dgm:cxn modelId="{8E6EAE39-1FC6-4379-AA8D-39F09B3C5EDA}" srcId="{836CD2C1-A4A3-4B5B-A761-5A3654AD760E}" destId="{9C8A4AFF-5D62-4856-9D12-48E79E56FEB5}" srcOrd="4" destOrd="0" parTransId="{E1E6562B-A820-4F72-9875-221B0E2293F4}" sibTransId="{45D03973-DEA3-4C2E-8D0B-8878AD232D8F}"/>
    <dgm:cxn modelId="{A6872FC3-5AD5-4FFC-83FD-87B7CCAB6CEA}" type="presOf" srcId="{9E1B8AC5-3137-4EBC-A674-57889E625D8F}" destId="{FDCD0F42-FE43-4425-808E-22BC488E10E3}" srcOrd="0" destOrd="7" presId="urn:microsoft.com/office/officeart/2005/8/layout/hList1"/>
    <dgm:cxn modelId="{C003A109-5A61-4215-832E-27E423E12FF4}" type="presOf" srcId="{CF1A9142-46DF-4B55-A0E9-2A38EF311889}" destId="{FDCD0F42-FE43-4425-808E-22BC488E10E3}" srcOrd="0" destOrd="8" presId="urn:microsoft.com/office/officeart/2005/8/layout/hList1"/>
    <dgm:cxn modelId="{CDC150DE-ADD4-4CFC-B0A2-35D2FB868CD2}" srcId="{913F1486-0D40-4581-9A21-1E3AA506B1C9}" destId="{6CE8B16D-1384-4672-956C-559DDC9B077B}" srcOrd="1" destOrd="0" parTransId="{BF594961-CE50-4E3B-995C-F6413DA85E0A}" sibTransId="{43E63C4F-A97A-4A62-8D77-603281B6D72A}"/>
    <dgm:cxn modelId="{74198337-30DE-41A4-83CE-D704731E894F}" type="presParOf" srcId="{CC28A5EE-DC8E-44C7-B46E-926C7C594EAD}" destId="{7605C1A8-DB19-41FE-A0C5-006BBE226014}" srcOrd="0" destOrd="0" presId="urn:microsoft.com/office/officeart/2005/8/layout/hList1"/>
    <dgm:cxn modelId="{D9E5918D-BB86-432F-9435-2CE70B59B766}" type="presParOf" srcId="{7605C1A8-DB19-41FE-A0C5-006BBE226014}" destId="{D6C3FCA0-E2B2-4E44-948A-C1E3E3E1394B}" srcOrd="0" destOrd="0" presId="urn:microsoft.com/office/officeart/2005/8/layout/hList1"/>
    <dgm:cxn modelId="{05924C9E-BA81-4F8F-A518-25ABB26215E7}" type="presParOf" srcId="{7605C1A8-DB19-41FE-A0C5-006BBE226014}" destId="{62C9AD8F-C180-4B16-A37F-3F4DBD1AF63E}" srcOrd="1" destOrd="0" presId="urn:microsoft.com/office/officeart/2005/8/layout/hList1"/>
    <dgm:cxn modelId="{B808E7AC-CC09-40DA-8FCF-F15CEECBDF92}" type="presParOf" srcId="{CC28A5EE-DC8E-44C7-B46E-926C7C594EAD}" destId="{163FC47A-0FC4-414B-92C6-09A6F0436266}" srcOrd="1" destOrd="0" presId="urn:microsoft.com/office/officeart/2005/8/layout/hList1"/>
    <dgm:cxn modelId="{A028C0DE-3F2F-491A-85A7-0CDEF97EC8A8}" type="presParOf" srcId="{CC28A5EE-DC8E-44C7-B46E-926C7C594EAD}" destId="{C7157C41-319A-4264-9D48-BE55720EB2FD}" srcOrd="2" destOrd="0" presId="urn:microsoft.com/office/officeart/2005/8/layout/hList1"/>
    <dgm:cxn modelId="{65ADA5FE-A323-4182-B737-84549D93C2B6}" type="presParOf" srcId="{C7157C41-319A-4264-9D48-BE55720EB2FD}" destId="{6DBDDD30-D4F9-42AA-9459-1813013AAA92}" srcOrd="0" destOrd="0" presId="urn:microsoft.com/office/officeart/2005/8/layout/hList1"/>
    <dgm:cxn modelId="{9E69A860-08C8-4FA0-8B3E-D1CA9D68B863}" type="presParOf" srcId="{C7157C41-319A-4264-9D48-BE55720EB2FD}" destId="{FDCD0F42-FE43-4425-808E-22BC488E10E3}"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cepkova_ts</dc:creator>
  <cp:lastModifiedBy>cepkova_ts</cp:lastModifiedBy>
  <cp:revision>3</cp:revision>
  <dcterms:created xsi:type="dcterms:W3CDTF">2024-04-04T14:40:00Z</dcterms:created>
  <dcterms:modified xsi:type="dcterms:W3CDTF">2024-04-05T07:02:00Z</dcterms:modified>
</cp:coreProperties>
</file>